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AA824" w14:textId="77777777" w:rsidR="00E048F4" w:rsidRDefault="00AA136F">
      <w:pPr>
        <w:pStyle w:val="BodyText"/>
        <w:ind w:left="128"/>
        <w:rPr>
          <w:rFonts w:ascii="Times New Roman"/>
          <w:sz w:val="20"/>
        </w:rPr>
      </w:pPr>
      <w:r>
        <w:rPr>
          <w:rFonts w:ascii="Times New Roman"/>
          <w:sz w:val="20"/>
        </w:rPr>
      </w:r>
      <w:r>
        <w:rPr>
          <w:rFonts w:ascii="Times New Roman"/>
          <w:sz w:val="20"/>
        </w:rPr>
        <w:pict w14:anchorId="3D0AA8B3">
          <v:shapetype id="_x0000_t202" coordsize="21600,21600" o:spt="202" path="m,l,21600r21600,l21600,xe">
            <v:stroke joinstyle="miter"/>
            <v:path gradientshapeok="t" o:connecttype="rect"/>
          </v:shapetype>
          <v:shape id="docshape5" o:spid="_x0000_s1039" type="#_x0000_t202" style="width:490.45pt;height:12.15pt;mso-left-percent:-10001;mso-top-percent:-10001;mso-position-horizontal:absolute;mso-position-horizontal-relative:char;mso-position-vertical:absolute;mso-position-vertical-relative:line;mso-left-percent:-10001;mso-top-percent:-10001" fillcolor="#d9d9d9" stroked="f">
            <v:textbox inset="0,0,0,0">
              <w:txbxContent>
                <w:p w14:paraId="3D0AA8D2" w14:textId="77777777" w:rsidR="00E048F4" w:rsidRDefault="00AA136F">
                  <w:pPr>
                    <w:ind w:left="28"/>
                    <w:rPr>
                      <w:b/>
                      <w:color w:val="000000"/>
                      <w:sz w:val="21"/>
                    </w:rPr>
                  </w:pPr>
                  <w:bookmarkStart w:id="0" w:name="1._IDENTIFICATION_OF_THE_SUBSTANCE_/_PRE"/>
                  <w:bookmarkEnd w:id="0"/>
                  <w:r>
                    <w:rPr>
                      <w:b/>
                      <w:color w:val="000000"/>
                      <w:sz w:val="21"/>
                    </w:rPr>
                    <w:t>1.</w:t>
                  </w:r>
                  <w:r>
                    <w:rPr>
                      <w:b/>
                      <w:color w:val="000000"/>
                      <w:spacing w:val="-9"/>
                      <w:sz w:val="21"/>
                    </w:rPr>
                    <w:t xml:space="preserve"> </w:t>
                  </w:r>
                  <w:r>
                    <w:rPr>
                      <w:b/>
                      <w:color w:val="000000"/>
                      <w:sz w:val="21"/>
                    </w:rPr>
                    <w:t>IDENTIFICATION</w:t>
                  </w:r>
                  <w:r>
                    <w:rPr>
                      <w:b/>
                      <w:color w:val="000000"/>
                      <w:spacing w:val="-5"/>
                      <w:sz w:val="21"/>
                    </w:rPr>
                    <w:t xml:space="preserve"> </w:t>
                  </w:r>
                  <w:r>
                    <w:rPr>
                      <w:b/>
                      <w:color w:val="000000"/>
                      <w:sz w:val="21"/>
                    </w:rPr>
                    <w:t>OF</w:t>
                  </w:r>
                  <w:r>
                    <w:rPr>
                      <w:b/>
                      <w:color w:val="000000"/>
                      <w:spacing w:val="-8"/>
                      <w:sz w:val="21"/>
                    </w:rPr>
                    <w:t xml:space="preserve"> </w:t>
                  </w:r>
                  <w:r>
                    <w:rPr>
                      <w:b/>
                      <w:color w:val="000000"/>
                      <w:sz w:val="21"/>
                    </w:rPr>
                    <w:t>THE</w:t>
                  </w:r>
                  <w:r>
                    <w:rPr>
                      <w:b/>
                      <w:color w:val="000000"/>
                      <w:spacing w:val="-8"/>
                      <w:sz w:val="21"/>
                    </w:rPr>
                    <w:t xml:space="preserve"> </w:t>
                  </w:r>
                  <w:r>
                    <w:rPr>
                      <w:b/>
                      <w:color w:val="000000"/>
                      <w:sz w:val="21"/>
                    </w:rPr>
                    <w:t>SUBSTANCE</w:t>
                  </w:r>
                  <w:r>
                    <w:rPr>
                      <w:b/>
                      <w:color w:val="000000"/>
                      <w:spacing w:val="-6"/>
                      <w:sz w:val="21"/>
                    </w:rPr>
                    <w:t xml:space="preserve"> </w:t>
                  </w:r>
                  <w:r>
                    <w:rPr>
                      <w:b/>
                      <w:color w:val="000000"/>
                      <w:sz w:val="21"/>
                    </w:rPr>
                    <w:t>/</w:t>
                  </w:r>
                  <w:r>
                    <w:rPr>
                      <w:b/>
                      <w:color w:val="000000"/>
                      <w:spacing w:val="-6"/>
                      <w:sz w:val="21"/>
                    </w:rPr>
                    <w:t xml:space="preserve"> </w:t>
                  </w:r>
                  <w:r>
                    <w:rPr>
                      <w:b/>
                      <w:color w:val="000000"/>
                      <w:sz w:val="21"/>
                    </w:rPr>
                    <w:t>PREPARATION</w:t>
                  </w:r>
                  <w:r>
                    <w:rPr>
                      <w:b/>
                      <w:color w:val="000000"/>
                      <w:spacing w:val="-8"/>
                      <w:sz w:val="21"/>
                    </w:rPr>
                    <w:t xml:space="preserve"> </w:t>
                  </w:r>
                  <w:r>
                    <w:rPr>
                      <w:b/>
                      <w:color w:val="000000"/>
                      <w:sz w:val="21"/>
                    </w:rPr>
                    <w:t>AND</w:t>
                  </w:r>
                  <w:r>
                    <w:rPr>
                      <w:b/>
                      <w:color w:val="000000"/>
                      <w:spacing w:val="-8"/>
                      <w:sz w:val="21"/>
                    </w:rPr>
                    <w:t xml:space="preserve"> </w:t>
                  </w:r>
                  <w:r>
                    <w:rPr>
                      <w:b/>
                      <w:color w:val="000000"/>
                      <w:sz w:val="21"/>
                    </w:rPr>
                    <w:t>THE</w:t>
                  </w:r>
                  <w:r>
                    <w:rPr>
                      <w:b/>
                      <w:color w:val="000000"/>
                      <w:spacing w:val="-7"/>
                      <w:sz w:val="21"/>
                    </w:rPr>
                    <w:t xml:space="preserve"> </w:t>
                  </w:r>
                  <w:r>
                    <w:rPr>
                      <w:b/>
                      <w:color w:val="000000"/>
                      <w:spacing w:val="-2"/>
                      <w:sz w:val="21"/>
                    </w:rPr>
                    <w:t>COMPANY</w:t>
                  </w:r>
                </w:p>
              </w:txbxContent>
            </v:textbox>
            <w10:anchorlock/>
          </v:shape>
        </w:pict>
      </w:r>
    </w:p>
    <w:p w14:paraId="370DD4C2" w14:textId="77777777" w:rsidR="00DE1F28" w:rsidRDefault="00DE1F28">
      <w:pPr>
        <w:pStyle w:val="BodyText"/>
        <w:spacing w:before="5"/>
        <w:ind w:left="0"/>
        <w:rPr>
          <w:b/>
          <w:sz w:val="14"/>
        </w:rPr>
      </w:pPr>
      <w:bookmarkStart w:id="1" w:name="CHLOROTHALONIL_90%_WG"/>
      <w:bookmarkEnd w:id="1"/>
    </w:p>
    <w:tbl>
      <w:tblPr>
        <w:tblW w:w="10031" w:type="dxa"/>
        <w:tblLayout w:type="fixed"/>
        <w:tblLook w:val="01E0" w:firstRow="1" w:lastRow="1" w:firstColumn="1" w:lastColumn="1" w:noHBand="0" w:noVBand="0"/>
      </w:tblPr>
      <w:tblGrid>
        <w:gridCol w:w="3369"/>
        <w:gridCol w:w="6662"/>
      </w:tblGrid>
      <w:tr w:rsidR="0099589B" w:rsidRPr="00A83018" w14:paraId="7FF75D8C" w14:textId="77777777" w:rsidTr="003A1610">
        <w:trPr>
          <w:trHeight w:val="316"/>
        </w:trPr>
        <w:tc>
          <w:tcPr>
            <w:tcW w:w="3369" w:type="dxa"/>
            <w:shd w:val="clear" w:color="auto" w:fill="auto"/>
            <w:vAlign w:val="center"/>
          </w:tcPr>
          <w:p w14:paraId="0CE55751" w14:textId="77777777" w:rsidR="0099589B" w:rsidRPr="001B799E" w:rsidRDefault="0099589B" w:rsidP="003A1610">
            <w:pPr>
              <w:adjustRightInd w:val="0"/>
              <w:snapToGrid w:val="0"/>
              <w:rPr>
                <w:b/>
                <w:sz w:val="20"/>
                <w:szCs w:val="20"/>
              </w:rPr>
            </w:pPr>
            <w:r w:rsidRPr="001B799E">
              <w:rPr>
                <w:b/>
                <w:sz w:val="20"/>
                <w:szCs w:val="20"/>
              </w:rPr>
              <w:t>Product Name:</w:t>
            </w:r>
          </w:p>
        </w:tc>
        <w:tc>
          <w:tcPr>
            <w:tcW w:w="6662" w:type="dxa"/>
            <w:shd w:val="clear" w:color="auto" w:fill="auto"/>
            <w:vAlign w:val="center"/>
          </w:tcPr>
          <w:p w14:paraId="555383E2" w14:textId="06B358CB" w:rsidR="0099589B" w:rsidRPr="00A83018" w:rsidRDefault="00563528" w:rsidP="003A1610">
            <w:pPr>
              <w:pStyle w:val="Heading1"/>
              <w:adjustRightInd w:val="0"/>
              <w:snapToGrid w:val="0"/>
              <w:rPr>
                <w:b w:val="0"/>
                <w:bCs w:val="0"/>
                <w:sz w:val="20"/>
                <w:szCs w:val="20"/>
              </w:rPr>
            </w:pPr>
            <w:r w:rsidRPr="00563528">
              <w:rPr>
                <w:b w:val="0"/>
                <w:bCs w:val="0"/>
                <w:sz w:val="20"/>
                <w:szCs w:val="20"/>
              </w:rPr>
              <w:t>OzCrop Chlorothalonil 900 WG Fungicide</w:t>
            </w:r>
          </w:p>
        </w:tc>
      </w:tr>
      <w:tr w:rsidR="0099589B" w:rsidRPr="005C1505" w14:paraId="6B7505B7" w14:textId="77777777" w:rsidTr="003A1610">
        <w:trPr>
          <w:trHeight w:val="316"/>
        </w:trPr>
        <w:tc>
          <w:tcPr>
            <w:tcW w:w="3369" w:type="dxa"/>
            <w:shd w:val="clear" w:color="auto" w:fill="auto"/>
            <w:vAlign w:val="center"/>
          </w:tcPr>
          <w:p w14:paraId="4FCCCC01" w14:textId="77777777" w:rsidR="0099589B" w:rsidRPr="001B799E" w:rsidRDefault="0099589B" w:rsidP="003A1610">
            <w:pPr>
              <w:adjustRightInd w:val="0"/>
              <w:snapToGrid w:val="0"/>
              <w:rPr>
                <w:b/>
                <w:sz w:val="20"/>
                <w:szCs w:val="20"/>
              </w:rPr>
            </w:pPr>
            <w:r w:rsidRPr="005C1505">
              <w:rPr>
                <w:b/>
                <w:sz w:val="20"/>
                <w:szCs w:val="20"/>
              </w:rPr>
              <w:t>Proper shipping name</w:t>
            </w:r>
          </w:p>
        </w:tc>
        <w:tc>
          <w:tcPr>
            <w:tcW w:w="6662" w:type="dxa"/>
            <w:shd w:val="clear" w:color="auto" w:fill="auto"/>
            <w:vAlign w:val="center"/>
          </w:tcPr>
          <w:p w14:paraId="7EBB1DD9" w14:textId="0538BB9F" w:rsidR="0099589B" w:rsidRPr="005C1505" w:rsidRDefault="0099589B" w:rsidP="003A1610">
            <w:pPr>
              <w:pStyle w:val="Heading1"/>
              <w:adjustRightInd w:val="0"/>
              <w:snapToGrid w:val="0"/>
              <w:rPr>
                <w:b w:val="0"/>
                <w:bCs w:val="0"/>
                <w:sz w:val="20"/>
                <w:szCs w:val="20"/>
              </w:rPr>
            </w:pPr>
            <w:r w:rsidRPr="00E21F5A">
              <w:rPr>
                <w:b w:val="0"/>
                <w:bCs w:val="0"/>
                <w:sz w:val="20"/>
                <w:szCs w:val="20"/>
              </w:rPr>
              <w:t>Environmentally hazardous substance, Liquid, N.O.S, (chlorothalonil)</w:t>
            </w:r>
          </w:p>
        </w:tc>
      </w:tr>
      <w:tr w:rsidR="0099589B" w:rsidRPr="005C1505" w14:paraId="71C4A323" w14:textId="77777777" w:rsidTr="003A1610">
        <w:trPr>
          <w:trHeight w:val="316"/>
        </w:trPr>
        <w:tc>
          <w:tcPr>
            <w:tcW w:w="3369" w:type="dxa"/>
            <w:shd w:val="clear" w:color="auto" w:fill="auto"/>
            <w:vAlign w:val="center"/>
          </w:tcPr>
          <w:p w14:paraId="03692F4D" w14:textId="77777777" w:rsidR="0099589B" w:rsidRPr="005C1505" w:rsidRDefault="0099589B" w:rsidP="003A1610">
            <w:pPr>
              <w:adjustRightInd w:val="0"/>
              <w:snapToGrid w:val="0"/>
              <w:rPr>
                <w:b/>
                <w:sz w:val="20"/>
                <w:szCs w:val="20"/>
              </w:rPr>
            </w:pPr>
            <w:r w:rsidRPr="005C1505">
              <w:rPr>
                <w:b/>
                <w:sz w:val="20"/>
                <w:szCs w:val="20"/>
              </w:rPr>
              <w:t>Relevant identified uses</w:t>
            </w:r>
          </w:p>
        </w:tc>
        <w:tc>
          <w:tcPr>
            <w:tcW w:w="6662" w:type="dxa"/>
            <w:shd w:val="clear" w:color="auto" w:fill="auto"/>
            <w:vAlign w:val="center"/>
          </w:tcPr>
          <w:p w14:paraId="75484D26" w14:textId="77777777" w:rsidR="0099589B" w:rsidRPr="005C1505" w:rsidRDefault="0099589B" w:rsidP="003A1610">
            <w:pPr>
              <w:pStyle w:val="Heading1"/>
              <w:adjustRightInd w:val="0"/>
              <w:snapToGrid w:val="0"/>
              <w:rPr>
                <w:b w:val="0"/>
                <w:bCs w:val="0"/>
                <w:sz w:val="20"/>
                <w:szCs w:val="20"/>
              </w:rPr>
            </w:pPr>
            <w:r w:rsidRPr="005C1505">
              <w:rPr>
                <w:b w:val="0"/>
                <w:bCs w:val="0"/>
                <w:sz w:val="20"/>
                <w:szCs w:val="20"/>
              </w:rPr>
              <w:t xml:space="preserve">Agricultural </w:t>
            </w:r>
            <w:r>
              <w:rPr>
                <w:b w:val="0"/>
                <w:bCs w:val="0"/>
                <w:sz w:val="20"/>
                <w:szCs w:val="20"/>
              </w:rPr>
              <w:t>Fungicide.</w:t>
            </w:r>
          </w:p>
        </w:tc>
      </w:tr>
      <w:tr w:rsidR="0099589B" w:rsidRPr="005C1505" w14:paraId="41219CBE" w14:textId="77777777" w:rsidTr="003A1610">
        <w:trPr>
          <w:trHeight w:val="316"/>
        </w:trPr>
        <w:tc>
          <w:tcPr>
            <w:tcW w:w="10031" w:type="dxa"/>
            <w:gridSpan w:val="2"/>
            <w:shd w:val="clear" w:color="auto" w:fill="auto"/>
            <w:vAlign w:val="center"/>
          </w:tcPr>
          <w:p w14:paraId="1FB36B21" w14:textId="77777777" w:rsidR="0099589B" w:rsidRPr="005C1505" w:rsidRDefault="0099589B" w:rsidP="003A1610">
            <w:pPr>
              <w:pStyle w:val="Heading1"/>
              <w:adjustRightInd w:val="0"/>
              <w:snapToGrid w:val="0"/>
              <w:rPr>
                <w:sz w:val="20"/>
                <w:szCs w:val="20"/>
              </w:rPr>
            </w:pPr>
            <w:r w:rsidRPr="005C1505">
              <w:rPr>
                <w:sz w:val="20"/>
                <w:szCs w:val="20"/>
              </w:rPr>
              <w:t>Details of the manufacturer or supplier of the safety data sheet</w:t>
            </w:r>
          </w:p>
        </w:tc>
      </w:tr>
      <w:tr w:rsidR="0099589B" w:rsidRPr="001B799E" w14:paraId="39FC4B9F" w14:textId="77777777" w:rsidTr="003A1610">
        <w:trPr>
          <w:trHeight w:val="316"/>
        </w:trPr>
        <w:tc>
          <w:tcPr>
            <w:tcW w:w="3369" w:type="dxa"/>
            <w:shd w:val="clear" w:color="auto" w:fill="auto"/>
            <w:vAlign w:val="center"/>
          </w:tcPr>
          <w:p w14:paraId="4186F100" w14:textId="77777777" w:rsidR="0099589B" w:rsidRPr="001B799E" w:rsidRDefault="0099589B" w:rsidP="003A1610">
            <w:pPr>
              <w:adjustRightInd w:val="0"/>
              <w:snapToGrid w:val="0"/>
              <w:rPr>
                <w:b/>
                <w:sz w:val="20"/>
                <w:szCs w:val="20"/>
              </w:rPr>
            </w:pPr>
            <w:r w:rsidRPr="001B799E">
              <w:rPr>
                <w:b/>
                <w:sz w:val="20"/>
                <w:szCs w:val="20"/>
              </w:rPr>
              <w:t>Supplier Name</w:t>
            </w:r>
          </w:p>
        </w:tc>
        <w:tc>
          <w:tcPr>
            <w:tcW w:w="6662" w:type="dxa"/>
            <w:shd w:val="clear" w:color="auto" w:fill="auto"/>
            <w:vAlign w:val="center"/>
          </w:tcPr>
          <w:p w14:paraId="70D86DE1" w14:textId="77777777" w:rsidR="0099589B" w:rsidRPr="001B799E" w:rsidRDefault="0099589B" w:rsidP="003A1610">
            <w:pPr>
              <w:pStyle w:val="Heading1"/>
              <w:adjustRightInd w:val="0"/>
              <w:snapToGrid w:val="0"/>
              <w:rPr>
                <w:b w:val="0"/>
                <w:sz w:val="20"/>
                <w:szCs w:val="20"/>
              </w:rPr>
            </w:pPr>
            <w:r w:rsidRPr="005C1505">
              <w:rPr>
                <w:b w:val="0"/>
                <w:sz w:val="20"/>
                <w:szCs w:val="20"/>
              </w:rPr>
              <w:t>OzCrop Pty Ltd</w:t>
            </w:r>
          </w:p>
        </w:tc>
      </w:tr>
      <w:tr w:rsidR="0099589B" w:rsidRPr="001B799E" w14:paraId="2FCFD9E9" w14:textId="77777777" w:rsidTr="003A1610">
        <w:trPr>
          <w:trHeight w:val="316"/>
        </w:trPr>
        <w:tc>
          <w:tcPr>
            <w:tcW w:w="3369" w:type="dxa"/>
            <w:shd w:val="clear" w:color="auto" w:fill="auto"/>
            <w:vAlign w:val="center"/>
          </w:tcPr>
          <w:p w14:paraId="1EEDE868" w14:textId="77777777" w:rsidR="0099589B" w:rsidRPr="001B799E" w:rsidRDefault="0099589B" w:rsidP="003A1610">
            <w:pPr>
              <w:adjustRightInd w:val="0"/>
              <w:snapToGrid w:val="0"/>
              <w:rPr>
                <w:b/>
                <w:sz w:val="20"/>
                <w:szCs w:val="20"/>
              </w:rPr>
            </w:pPr>
            <w:r>
              <w:rPr>
                <w:b/>
                <w:sz w:val="20"/>
                <w:szCs w:val="20"/>
              </w:rPr>
              <w:t>Supplier Address:</w:t>
            </w:r>
          </w:p>
        </w:tc>
        <w:tc>
          <w:tcPr>
            <w:tcW w:w="6662" w:type="dxa"/>
            <w:shd w:val="clear" w:color="auto" w:fill="auto"/>
            <w:vAlign w:val="center"/>
          </w:tcPr>
          <w:p w14:paraId="27F9A8DC" w14:textId="77777777" w:rsidR="0099589B" w:rsidRPr="001B799E" w:rsidRDefault="0099589B" w:rsidP="003A1610">
            <w:pPr>
              <w:pStyle w:val="Heading1"/>
              <w:adjustRightInd w:val="0"/>
              <w:snapToGrid w:val="0"/>
              <w:rPr>
                <w:b w:val="0"/>
                <w:sz w:val="20"/>
                <w:szCs w:val="20"/>
              </w:rPr>
            </w:pPr>
            <w:r w:rsidRPr="005C1505">
              <w:rPr>
                <w:b w:val="0"/>
                <w:sz w:val="20"/>
                <w:szCs w:val="20"/>
              </w:rPr>
              <w:t>5.08, 12 Century Circuit Norwest NSW 2153 Australia</w:t>
            </w:r>
          </w:p>
        </w:tc>
      </w:tr>
      <w:tr w:rsidR="0099589B" w:rsidRPr="001B799E" w14:paraId="4DAE74D0" w14:textId="77777777" w:rsidTr="003A1610">
        <w:trPr>
          <w:trHeight w:val="316"/>
        </w:trPr>
        <w:tc>
          <w:tcPr>
            <w:tcW w:w="3369" w:type="dxa"/>
            <w:shd w:val="clear" w:color="auto" w:fill="auto"/>
            <w:vAlign w:val="center"/>
          </w:tcPr>
          <w:p w14:paraId="53E79F41" w14:textId="77777777" w:rsidR="0099589B" w:rsidRPr="001B799E" w:rsidRDefault="0099589B" w:rsidP="003A1610">
            <w:pPr>
              <w:adjustRightInd w:val="0"/>
              <w:snapToGrid w:val="0"/>
              <w:rPr>
                <w:b/>
                <w:sz w:val="20"/>
                <w:szCs w:val="20"/>
              </w:rPr>
            </w:pPr>
            <w:r w:rsidRPr="001B799E">
              <w:rPr>
                <w:b/>
                <w:sz w:val="20"/>
                <w:szCs w:val="20"/>
              </w:rPr>
              <w:t>Supplier Phone:</w:t>
            </w:r>
          </w:p>
        </w:tc>
        <w:tc>
          <w:tcPr>
            <w:tcW w:w="6662" w:type="dxa"/>
            <w:shd w:val="clear" w:color="auto" w:fill="auto"/>
            <w:vAlign w:val="center"/>
          </w:tcPr>
          <w:p w14:paraId="77D551C2" w14:textId="77777777" w:rsidR="0099589B" w:rsidRPr="001B799E" w:rsidRDefault="0099589B" w:rsidP="003A1610">
            <w:pPr>
              <w:pStyle w:val="Heading1"/>
              <w:adjustRightInd w:val="0"/>
              <w:snapToGrid w:val="0"/>
              <w:rPr>
                <w:b w:val="0"/>
                <w:sz w:val="20"/>
                <w:szCs w:val="20"/>
              </w:rPr>
            </w:pPr>
            <w:r w:rsidRPr="005C1505">
              <w:rPr>
                <w:b w:val="0"/>
                <w:sz w:val="20"/>
                <w:szCs w:val="20"/>
              </w:rPr>
              <w:t>+61 2 8123 0170</w:t>
            </w:r>
          </w:p>
        </w:tc>
      </w:tr>
      <w:tr w:rsidR="0099589B" w:rsidRPr="001B799E" w14:paraId="11131062" w14:textId="77777777" w:rsidTr="003A1610">
        <w:trPr>
          <w:trHeight w:val="316"/>
        </w:trPr>
        <w:tc>
          <w:tcPr>
            <w:tcW w:w="3369" w:type="dxa"/>
            <w:shd w:val="clear" w:color="auto" w:fill="auto"/>
            <w:vAlign w:val="center"/>
          </w:tcPr>
          <w:p w14:paraId="38C43AC9" w14:textId="77777777" w:rsidR="0099589B" w:rsidRPr="001B799E" w:rsidRDefault="0099589B" w:rsidP="003A1610">
            <w:pPr>
              <w:adjustRightInd w:val="0"/>
              <w:snapToGrid w:val="0"/>
              <w:rPr>
                <w:b/>
                <w:sz w:val="20"/>
                <w:szCs w:val="20"/>
              </w:rPr>
            </w:pPr>
            <w:r w:rsidRPr="001B799E">
              <w:rPr>
                <w:b/>
                <w:sz w:val="20"/>
                <w:szCs w:val="20"/>
              </w:rPr>
              <w:t>Supplier Fax:</w:t>
            </w:r>
          </w:p>
        </w:tc>
        <w:tc>
          <w:tcPr>
            <w:tcW w:w="6662" w:type="dxa"/>
            <w:shd w:val="clear" w:color="auto" w:fill="auto"/>
            <w:vAlign w:val="center"/>
          </w:tcPr>
          <w:p w14:paraId="5B100816" w14:textId="77777777" w:rsidR="0099589B" w:rsidRPr="001B799E" w:rsidRDefault="0099589B" w:rsidP="003A1610">
            <w:pPr>
              <w:pStyle w:val="Heading1"/>
              <w:adjustRightInd w:val="0"/>
              <w:snapToGrid w:val="0"/>
              <w:rPr>
                <w:b w:val="0"/>
                <w:sz w:val="20"/>
                <w:szCs w:val="20"/>
              </w:rPr>
            </w:pPr>
            <w:r w:rsidRPr="005C1505">
              <w:rPr>
                <w:b w:val="0"/>
                <w:sz w:val="20"/>
                <w:szCs w:val="20"/>
              </w:rPr>
              <w:t>+61 2 8123 0171</w:t>
            </w:r>
          </w:p>
        </w:tc>
      </w:tr>
      <w:tr w:rsidR="0099589B" w:rsidRPr="001B799E" w14:paraId="610C8FA7" w14:textId="77777777" w:rsidTr="003A1610">
        <w:trPr>
          <w:trHeight w:val="316"/>
        </w:trPr>
        <w:tc>
          <w:tcPr>
            <w:tcW w:w="3369" w:type="dxa"/>
            <w:shd w:val="clear" w:color="auto" w:fill="auto"/>
            <w:vAlign w:val="center"/>
          </w:tcPr>
          <w:p w14:paraId="236831A8" w14:textId="77777777" w:rsidR="0099589B" w:rsidRPr="001B799E" w:rsidRDefault="0099589B" w:rsidP="003A1610">
            <w:pPr>
              <w:adjustRightInd w:val="0"/>
              <w:snapToGrid w:val="0"/>
              <w:rPr>
                <w:b/>
                <w:sz w:val="20"/>
                <w:szCs w:val="20"/>
              </w:rPr>
            </w:pPr>
            <w:r>
              <w:rPr>
                <w:b/>
                <w:sz w:val="20"/>
                <w:szCs w:val="20"/>
              </w:rPr>
              <w:t>Website</w:t>
            </w:r>
          </w:p>
        </w:tc>
        <w:tc>
          <w:tcPr>
            <w:tcW w:w="6662" w:type="dxa"/>
            <w:shd w:val="clear" w:color="auto" w:fill="auto"/>
            <w:vAlign w:val="center"/>
          </w:tcPr>
          <w:p w14:paraId="6F45BA64" w14:textId="77777777" w:rsidR="0099589B" w:rsidRPr="001B799E" w:rsidRDefault="0099589B" w:rsidP="003A1610">
            <w:pPr>
              <w:pStyle w:val="Heading1"/>
              <w:adjustRightInd w:val="0"/>
              <w:snapToGrid w:val="0"/>
              <w:rPr>
                <w:b w:val="0"/>
                <w:sz w:val="20"/>
                <w:szCs w:val="20"/>
              </w:rPr>
            </w:pPr>
            <w:r w:rsidRPr="005C1505">
              <w:rPr>
                <w:b w:val="0"/>
                <w:sz w:val="20"/>
                <w:szCs w:val="20"/>
              </w:rPr>
              <w:t>http://www.ozcrop.com.au</w:t>
            </w:r>
          </w:p>
        </w:tc>
      </w:tr>
      <w:tr w:rsidR="0099589B" w:rsidRPr="001B799E" w14:paraId="72E3CB14" w14:textId="77777777" w:rsidTr="003A1610">
        <w:trPr>
          <w:trHeight w:val="316"/>
        </w:trPr>
        <w:tc>
          <w:tcPr>
            <w:tcW w:w="3369" w:type="dxa"/>
            <w:shd w:val="clear" w:color="auto" w:fill="auto"/>
          </w:tcPr>
          <w:p w14:paraId="39EFE74A" w14:textId="77777777" w:rsidR="0099589B" w:rsidRPr="001B799E" w:rsidRDefault="0099589B" w:rsidP="003A1610">
            <w:pPr>
              <w:adjustRightInd w:val="0"/>
              <w:snapToGrid w:val="0"/>
              <w:rPr>
                <w:b/>
                <w:sz w:val="20"/>
                <w:szCs w:val="20"/>
              </w:rPr>
            </w:pPr>
            <w:r w:rsidRPr="005C1505">
              <w:rPr>
                <w:b/>
                <w:sz w:val="20"/>
                <w:szCs w:val="20"/>
              </w:rPr>
              <w:t>Email</w:t>
            </w:r>
          </w:p>
        </w:tc>
        <w:tc>
          <w:tcPr>
            <w:tcW w:w="6662" w:type="dxa"/>
            <w:shd w:val="clear" w:color="auto" w:fill="auto"/>
            <w:vAlign w:val="center"/>
          </w:tcPr>
          <w:p w14:paraId="4388D1C2" w14:textId="77777777" w:rsidR="0099589B" w:rsidRPr="001B799E" w:rsidRDefault="0099589B" w:rsidP="003A1610">
            <w:pPr>
              <w:pStyle w:val="Heading1"/>
              <w:adjustRightInd w:val="0"/>
              <w:snapToGrid w:val="0"/>
              <w:rPr>
                <w:b w:val="0"/>
                <w:sz w:val="20"/>
                <w:szCs w:val="20"/>
              </w:rPr>
            </w:pPr>
            <w:r w:rsidRPr="005C1505">
              <w:rPr>
                <w:b w:val="0"/>
                <w:sz w:val="20"/>
                <w:szCs w:val="20"/>
              </w:rPr>
              <w:t>enquiries@ozcrop.com.au</w:t>
            </w:r>
          </w:p>
        </w:tc>
      </w:tr>
      <w:tr w:rsidR="0099589B" w:rsidRPr="001B799E" w14:paraId="2257633F" w14:textId="77777777" w:rsidTr="003A1610">
        <w:trPr>
          <w:trHeight w:val="316"/>
        </w:trPr>
        <w:tc>
          <w:tcPr>
            <w:tcW w:w="10031" w:type="dxa"/>
            <w:gridSpan w:val="2"/>
            <w:shd w:val="clear" w:color="auto" w:fill="auto"/>
            <w:vAlign w:val="center"/>
          </w:tcPr>
          <w:p w14:paraId="27F2A2AC" w14:textId="77777777" w:rsidR="0099589B" w:rsidRPr="001B799E" w:rsidRDefault="0099589B" w:rsidP="003A1610">
            <w:pPr>
              <w:pStyle w:val="Heading1"/>
              <w:adjustRightInd w:val="0"/>
              <w:snapToGrid w:val="0"/>
              <w:rPr>
                <w:b w:val="0"/>
                <w:sz w:val="20"/>
                <w:szCs w:val="20"/>
              </w:rPr>
            </w:pPr>
            <w:r w:rsidRPr="005C1505">
              <w:rPr>
                <w:bCs w:val="0"/>
                <w:sz w:val="20"/>
                <w:szCs w:val="20"/>
              </w:rPr>
              <w:t>Emergency telephone number</w:t>
            </w:r>
          </w:p>
        </w:tc>
      </w:tr>
      <w:tr w:rsidR="0099589B" w:rsidRPr="001B799E" w14:paraId="180BF8C6" w14:textId="77777777" w:rsidTr="003A1610">
        <w:trPr>
          <w:trHeight w:val="316"/>
        </w:trPr>
        <w:tc>
          <w:tcPr>
            <w:tcW w:w="3369" w:type="dxa"/>
            <w:shd w:val="clear" w:color="auto" w:fill="auto"/>
            <w:vAlign w:val="center"/>
          </w:tcPr>
          <w:p w14:paraId="0D873BA9" w14:textId="77777777" w:rsidR="0099589B" w:rsidRPr="001B799E" w:rsidRDefault="0099589B" w:rsidP="003A1610">
            <w:pPr>
              <w:adjustRightInd w:val="0"/>
              <w:snapToGrid w:val="0"/>
              <w:rPr>
                <w:b/>
                <w:sz w:val="20"/>
                <w:szCs w:val="20"/>
              </w:rPr>
            </w:pPr>
            <w:r w:rsidRPr="005C1505">
              <w:rPr>
                <w:b/>
                <w:sz w:val="20"/>
                <w:szCs w:val="20"/>
              </w:rPr>
              <w:t>Association / Organisation</w:t>
            </w:r>
          </w:p>
        </w:tc>
        <w:tc>
          <w:tcPr>
            <w:tcW w:w="6662" w:type="dxa"/>
            <w:shd w:val="clear" w:color="auto" w:fill="auto"/>
            <w:vAlign w:val="center"/>
          </w:tcPr>
          <w:p w14:paraId="180878B8" w14:textId="77777777" w:rsidR="0099589B" w:rsidRPr="001B799E" w:rsidRDefault="0099589B" w:rsidP="003A1610">
            <w:pPr>
              <w:pStyle w:val="Heading1"/>
              <w:adjustRightInd w:val="0"/>
              <w:snapToGrid w:val="0"/>
              <w:rPr>
                <w:b w:val="0"/>
                <w:sz w:val="20"/>
                <w:szCs w:val="20"/>
              </w:rPr>
            </w:pPr>
            <w:r w:rsidRPr="005C1505">
              <w:rPr>
                <w:b w:val="0"/>
                <w:sz w:val="20"/>
                <w:szCs w:val="20"/>
              </w:rPr>
              <w:t>In Transport Emergency DIAL 000</w:t>
            </w:r>
          </w:p>
        </w:tc>
      </w:tr>
      <w:tr w:rsidR="0099589B" w:rsidRPr="0029115D" w14:paraId="4F80C6E6" w14:textId="77777777" w:rsidTr="003A1610">
        <w:trPr>
          <w:trHeight w:val="316"/>
        </w:trPr>
        <w:tc>
          <w:tcPr>
            <w:tcW w:w="3369" w:type="dxa"/>
            <w:shd w:val="clear" w:color="auto" w:fill="auto"/>
            <w:vAlign w:val="center"/>
          </w:tcPr>
          <w:p w14:paraId="1E5373D0" w14:textId="77777777" w:rsidR="0099589B" w:rsidRPr="005C1505" w:rsidRDefault="0099589B" w:rsidP="003A1610">
            <w:pPr>
              <w:adjustRightInd w:val="0"/>
              <w:snapToGrid w:val="0"/>
              <w:rPr>
                <w:b/>
                <w:sz w:val="20"/>
                <w:szCs w:val="20"/>
              </w:rPr>
            </w:pPr>
            <w:r w:rsidRPr="005C1505">
              <w:rPr>
                <w:b/>
                <w:sz w:val="20"/>
                <w:szCs w:val="20"/>
              </w:rPr>
              <w:t>Emergency telephone</w:t>
            </w:r>
          </w:p>
          <w:p w14:paraId="028EA8AA" w14:textId="77777777" w:rsidR="0099589B" w:rsidRPr="001B799E" w:rsidRDefault="0099589B" w:rsidP="003A1610">
            <w:pPr>
              <w:adjustRightInd w:val="0"/>
              <w:snapToGrid w:val="0"/>
              <w:rPr>
                <w:b/>
                <w:sz w:val="20"/>
                <w:szCs w:val="20"/>
              </w:rPr>
            </w:pPr>
            <w:r w:rsidRPr="005C1505">
              <w:rPr>
                <w:b/>
                <w:sz w:val="20"/>
                <w:szCs w:val="20"/>
              </w:rPr>
              <w:t>numbers</w:t>
            </w:r>
          </w:p>
        </w:tc>
        <w:tc>
          <w:tcPr>
            <w:tcW w:w="6662" w:type="dxa"/>
            <w:shd w:val="clear" w:color="auto" w:fill="auto"/>
            <w:vAlign w:val="center"/>
          </w:tcPr>
          <w:p w14:paraId="35E93AC7" w14:textId="77777777" w:rsidR="0099589B" w:rsidRPr="0029115D" w:rsidRDefault="0099589B" w:rsidP="003A1610">
            <w:pPr>
              <w:pStyle w:val="Heading1"/>
              <w:adjustRightInd w:val="0"/>
              <w:snapToGrid w:val="0"/>
              <w:rPr>
                <w:b w:val="0"/>
                <w:sz w:val="20"/>
                <w:szCs w:val="20"/>
              </w:rPr>
            </w:pPr>
            <w:r w:rsidRPr="005C1505">
              <w:rPr>
                <w:b w:val="0"/>
                <w:sz w:val="20"/>
                <w:szCs w:val="20"/>
              </w:rPr>
              <w:t>1800 033 111 (24 hours - Australia wide)</w:t>
            </w:r>
          </w:p>
        </w:tc>
      </w:tr>
      <w:tr w:rsidR="0099589B" w:rsidRPr="001B799E" w14:paraId="5635D2E0" w14:textId="77777777" w:rsidTr="003A1610">
        <w:trPr>
          <w:trHeight w:val="316"/>
        </w:trPr>
        <w:tc>
          <w:tcPr>
            <w:tcW w:w="3369" w:type="dxa"/>
            <w:shd w:val="clear" w:color="auto" w:fill="auto"/>
            <w:vAlign w:val="center"/>
          </w:tcPr>
          <w:p w14:paraId="1A5B57E6" w14:textId="77777777" w:rsidR="0099589B" w:rsidRPr="005C1505" w:rsidRDefault="0099589B" w:rsidP="003A1610">
            <w:pPr>
              <w:adjustRightInd w:val="0"/>
              <w:snapToGrid w:val="0"/>
              <w:rPr>
                <w:b/>
                <w:sz w:val="20"/>
                <w:szCs w:val="20"/>
              </w:rPr>
            </w:pPr>
            <w:r w:rsidRPr="005C1505">
              <w:rPr>
                <w:b/>
                <w:sz w:val="20"/>
                <w:szCs w:val="20"/>
              </w:rPr>
              <w:t>Other emergency telephone</w:t>
            </w:r>
          </w:p>
          <w:p w14:paraId="3D47CD13" w14:textId="77777777" w:rsidR="0099589B" w:rsidRPr="001B799E" w:rsidRDefault="0099589B" w:rsidP="003A1610">
            <w:pPr>
              <w:adjustRightInd w:val="0"/>
              <w:snapToGrid w:val="0"/>
              <w:rPr>
                <w:b/>
                <w:sz w:val="20"/>
                <w:szCs w:val="20"/>
              </w:rPr>
            </w:pPr>
            <w:r w:rsidRPr="005C1505">
              <w:rPr>
                <w:b/>
                <w:sz w:val="20"/>
                <w:szCs w:val="20"/>
              </w:rPr>
              <w:t>numbers</w:t>
            </w:r>
          </w:p>
        </w:tc>
        <w:tc>
          <w:tcPr>
            <w:tcW w:w="6662" w:type="dxa"/>
            <w:shd w:val="clear" w:color="auto" w:fill="auto"/>
            <w:vAlign w:val="center"/>
          </w:tcPr>
          <w:p w14:paraId="0693266D" w14:textId="77777777" w:rsidR="0099589B" w:rsidRPr="001B799E" w:rsidRDefault="0099589B" w:rsidP="003A1610">
            <w:pPr>
              <w:pStyle w:val="Heading1"/>
              <w:adjustRightInd w:val="0"/>
              <w:snapToGrid w:val="0"/>
              <w:rPr>
                <w:b w:val="0"/>
                <w:sz w:val="20"/>
                <w:szCs w:val="20"/>
              </w:rPr>
            </w:pPr>
            <w:r w:rsidRPr="005C1505">
              <w:rPr>
                <w:b w:val="0"/>
                <w:sz w:val="20"/>
                <w:szCs w:val="20"/>
              </w:rPr>
              <w:t>Not Available</w:t>
            </w:r>
          </w:p>
        </w:tc>
      </w:tr>
    </w:tbl>
    <w:p w14:paraId="3D0AA845" w14:textId="3FFF0FCC" w:rsidR="00E048F4" w:rsidRDefault="00AA136F">
      <w:pPr>
        <w:pStyle w:val="BodyText"/>
        <w:spacing w:before="5"/>
        <w:ind w:left="0"/>
        <w:rPr>
          <w:b/>
          <w:sz w:val="14"/>
        </w:rPr>
      </w:pPr>
      <w:r>
        <w:pict w14:anchorId="3D0AA8B4">
          <v:shape id="docshape6" o:spid="_x0000_s1038" type="#_x0000_t202" style="position:absolute;margin-left:52.45pt;margin-top:9.55pt;width:490.45pt;height:12.15pt;z-index:-15728128;mso-wrap-distance-left:0;mso-wrap-distance-right:0;mso-position-horizontal-relative:page;mso-position-vertical-relative:text" fillcolor="#d9d9d9" stroked="f">
            <v:textbox inset="0,0,0,0">
              <w:txbxContent>
                <w:p w14:paraId="3D0AA8D3" w14:textId="77777777" w:rsidR="00E048F4" w:rsidRDefault="00AA136F">
                  <w:pPr>
                    <w:ind w:left="28"/>
                    <w:rPr>
                      <w:b/>
                      <w:color w:val="000000"/>
                      <w:sz w:val="21"/>
                    </w:rPr>
                  </w:pPr>
                  <w:bookmarkStart w:id="2" w:name="2._HAZARDS_IDENTIFICATION"/>
                  <w:bookmarkEnd w:id="2"/>
                  <w:r>
                    <w:rPr>
                      <w:b/>
                      <w:color w:val="000000"/>
                      <w:sz w:val="21"/>
                    </w:rPr>
                    <w:t>2.</w:t>
                  </w:r>
                  <w:r>
                    <w:rPr>
                      <w:b/>
                      <w:color w:val="000000"/>
                      <w:spacing w:val="-5"/>
                      <w:sz w:val="21"/>
                    </w:rPr>
                    <w:t xml:space="preserve"> </w:t>
                  </w:r>
                  <w:r>
                    <w:rPr>
                      <w:b/>
                      <w:color w:val="000000"/>
                      <w:sz w:val="21"/>
                    </w:rPr>
                    <w:t>HAZARDS</w:t>
                  </w:r>
                  <w:r>
                    <w:rPr>
                      <w:b/>
                      <w:color w:val="000000"/>
                      <w:spacing w:val="-4"/>
                      <w:sz w:val="21"/>
                    </w:rPr>
                    <w:t xml:space="preserve"> </w:t>
                  </w:r>
                  <w:r>
                    <w:rPr>
                      <w:b/>
                      <w:color w:val="000000"/>
                      <w:spacing w:val="-2"/>
                      <w:sz w:val="21"/>
                    </w:rPr>
                    <w:t>IDENTIFICATION</w:t>
                  </w:r>
                </w:p>
              </w:txbxContent>
            </v:textbox>
            <w10:wrap type="topAndBottom" anchorx="page"/>
          </v:shape>
        </w:pict>
      </w:r>
    </w:p>
    <w:p w14:paraId="2B87523D" w14:textId="77777777" w:rsidR="00563528" w:rsidRDefault="00AA136F" w:rsidP="005C4C7B">
      <w:pPr>
        <w:pStyle w:val="BodyText"/>
        <w:spacing w:before="104" w:line="276" w:lineRule="auto"/>
        <w:ind w:right="4407"/>
        <w:rPr>
          <w:spacing w:val="-3"/>
          <w:sz w:val="22"/>
          <w:szCs w:val="22"/>
        </w:rPr>
      </w:pPr>
      <w:r w:rsidRPr="00563528">
        <w:rPr>
          <w:sz w:val="22"/>
          <w:szCs w:val="22"/>
        </w:rPr>
        <w:t>Harmful</w:t>
      </w:r>
      <w:r w:rsidRPr="00563528">
        <w:rPr>
          <w:spacing w:val="-4"/>
          <w:sz w:val="22"/>
          <w:szCs w:val="22"/>
        </w:rPr>
        <w:t xml:space="preserve"> </w:t>
      </w:r>
      <w:r w:rsidRPr="00563528">
        <w:rPr>
          <w:sz w:val="22"/>
          <w:szCs w:val="22"/>
        </w:rPr>
        <w:t>if</w:t>
      </w:r>
      <w:r w:rsidRPr="00563528">
        <w:rPr>
          <w:spacing w:val="-3"/>
          <w:sz w:val="22"/>
          <w:szCs w:val="22"/>
        </w:rPr>
        <w:t xml:space="preserve"> </w:t>
      </w:r>
      <w:r w:rsidRPr="00563528">
        <w:rPr>
          <w:sz w:val="22"/>
          <w:szCs w:val="22"/>
        </w:rPr>
        <w:t>swallowed.</w:t>
      </w:r>
      <w:r w:rsidRPr="00563528">
        <w:rPr>
          <w:spacing w:val="-3"/>
          <w:sz w:val="22"/>
          <w:szCs w:val="22"/>
        </w:rPr>
        <w:t xml:space="preserve"> </w:t>
      </w:r>
    </w:p>
    <w:p w14:paraId="35A7B510" w14:textId="7DDA03A5" w:rsidR="00440E84" w:rsidRDefault="00440E84" w:rsidP="005C4C7B">
      <w:pPr>
        <w:pStyle w:val="BodyText"/>
        <w:spacing w:before="104" w:line="276" w:lineRule="auto"/>
        <w:ind w:right="4407"/>
        <w:rPr>
          <w:spacing w:val="-3"/>
          <w:sz w:val="22"/>
          <w:szCs w:val="22"/>
        </w:rPr>
      </w:pPr>
      <w:r w:rsidRPr="00563528">
        <w:rPr>
          <w:sz w:val="22"/>
          <w:szCs w:val="22"/>
        </w:rPr>
        <w:t>Causes eye irritation.</w:t>
      </w:r>
    </w:p>
    <w:p w14:paraId="3D0AA846" w14:textId="3BC7E4D4" w:rsidR="00E048F4" w:rsidRPr="00563528" w:rsidRDefault="00AA136F" w:rsidP="005C4C7B">
      <w:pPr>
        <w:pStyle w:val="BodyText"/>
        <w:spacing w:before="104" w:line="276" w:lineRule="auto"/>
        <w:ind w:right="4407"/>
        <w:rPr>
          <w:sz w:val="22"/>
          <w:szCs w:val="22"/>
        </w:rPr>
      </w:pPr>
      <w:r w:rsidRPr="00563528">
        <w:rPr>
          <w:sz w:val="22"/>
          <w:szCs w:val="22"/>
        </w:rPr>
        <w:t>Keep</w:t>
      </w:r>
      <w:r w:rsidRPr="00563528">
        <w:rPr>
          <w:spacing w:val="-4"/>
          <w:sz w:val="22"/>
          <w:szCs w:val="22"/>
        </w:rPr>
        <w:t xml:space="preserve"> </w:t>
      </w:r>
      <w:r w:rsidRPr="00563528">
        <w:rPr>
          <w:sz w:val="22"/>
          <w:szCs w:val="22"/>
        </w:rPr>
        <w:t>away</w:t>
      </w:r>
      <w:r w:rsidRPr="00563528">
        <w:rPr>
          <w:spacing w:val="-3"/>
          <w:sz w:val="22"/>
          <w:szCs w:val="22"/>
        </w:rPr>
        <w:t xml:space="preserve"> </w:t>
      </w:r>
      <w:r w:rsidRPr="00563528">
        <w:rPr>
          <w:sz w:val="22"/>
          <w:szCs w:val="22"/>
        </w:rPr>
        <w:t>from</w:t>
      </w:r>
      <w:r w:rsidRPr="00563528">
        <w:rPr>
          <w:spacing w:val="-3"/>
          <w:sz w:val="22"/>
          <w:szCs w:val="22"/>
        </w:rPr>
        <w:t xml:space="preserve"> </w:t>
      </w:r>
      <w:r w:rsidRPr="00563528">
        <w:rPr>
          <w:sz w:val="22"/>
          <w:szCs w:val="22"/>
        </w:rPr>
        <w:t>food,</w:t>
      </w:r>
      <w:r w:rsidRPr="00563528">
        <w:rPr>
          <w:spacing w:val="-1"/>
          <w:sz w:val="22"/>
          <w:szCs w:val="22"/>
        </w:rPr>
        <w:t xml:space="preserve"> </w:t>
      </w:r>
      <w:r w:rsidRPr="00563528">
        <w:rPr>
          <w:sz w:val="22"/>
          <w:szCs w:val="22"/>
        </w:rPr>
        <w:t>drink</w:t>
      </w:r>
      <w:r w:rsidRPr="00563528">
        <w:rPr>
          <w:spacing w:val="-3"/>
          <w:sz w:val="22"/>
          <w:szCs w:val="22"/>
        </w:rPr>
        <w:t xml:space="preserve"> </w:t>
      </w:r>
      <w:r w:rsidRPr="00563528">
        <w:rPr>
          <w:sz w:val="22"/>
          <w:szCs w:val="22"/>
        </w:rPr>
        <w:t>and</w:t>
      </w:r>
      <w:r w:rsidRPr="00563528">
        <w:rPr>
          <w:spacing w:val="-4"/>
          <w:sz w:val="22"/>
          <w:szCs w:val="22"/>
        </w:rPr>
        <w:t xml:space="preserve"> </w:t>
      </w:r>
      <w:r w:rsidRPr="00563528">
        <w:rPr>
          <w:sz w:val="22"/>
          <w:szCs w:val="22"/>
        </w:rPr>
        <w:t>animal</w:t>
      </w:r>
      <w:r w:rsidRPr="00563528">
        <w:rPr>
          <w:spacing w:val="-4"/>
          <w:sz w:val="22"/>
          <w:szCs w:val="22"/>
        </w:rPr>
        <w:t xml:space="preserve"> </w:t>
      </w:r>
      <w:r w:rsidRPr="00563528">
        <w:rPr>
          <w:sz w:val="22"/>
          <w:szCs w:val="22"/>
        </w:rPr>
        <w:t>feeding</w:t>
      </w:r>
      <w:r w:rsidRPr="00563528">
        <w:rPr>
          <w:spacing w:val="-7"/>
          <w:sz w:val="22"/>
          <w:szCs w:val="22"/>
        </w:rPr>
        <w:t xml:space="preserve"> </w:t>
      </w:r>
      <w:r w:rsidRPr="00563528">
        <w:rPr>
          <w:sz w:val="22"/>
          <w:szCs w:val="22"/>
        </w:rPr>
        <w:t xml:space="preserve">stuffs. </w:t>
      </w:r>
      <w:r w:rsidRPr="00563528">
        <w:rPr>
          <w:sz w:val="22"/>
          <w:szCs w:val="22"/>
        </w:rPr>
        <w:t>Very toxic to aquatic life with long lasting effects.</w:t>
      </w:r>
    </w:p>
    <w:p w14:paraId="3D0AA847" w14:textId="77777777" w:rsidR="00E048F4" w:rsidRDefault="00AA136F">
      <w:pPr>
        <w:pStyle w:val="BodyText"/>
        <w:spacing w:before="8"/>
        <w:ind w:left="0"/>
        <w:rPr>
          <w:sz w:val="28"/>
        </w:rPr>
      </w:pPr>
      <w:r>
        <w:pict w14:anchorId="3D0AA8B5">
          <v:shape id="docshape7" o:spid="_x0000_s1037" type="#_x0000_t202" style="position:absolute;margin-left:52.45pt;margin-top:17.7pt;width:490.45pt;height:12.15pt;z-index:-15727616;mso-wrap-distance-left:0;mso-wrap-distance-right:0;mso-position-horizontal-relative:page" fillcolor="#d9d9d9" stroked="f">
            <v:textbox inset="0,0,0,0">
              <w:txbxContent>
                <w:p w14:paraId="3D0AA8D4" w14:textId="77777777" w:rsidR="00E048F4" w:rsidRDefault="00AA136F">
                  <w:pPr>
                    <w:ind w:left="28"/>
                    <w:rPr>
                      <w:b/>
                      <w:color w:val="000000"/>
                      <w:sz w:val="21"/>
                    </w:rPr>
                  </w:pPr>
                  <w:bookmarkStart w:id="3" w:name="3._COMPOSITION_/_INFORMATION_ON_INGREDIE"/>
                  <w:bookmarkEnd w:id="3"/>
                  <w:r>
                    <w:rPr>
                      <w:b/>
                      <w:color w:val="000000"/>
                      <w:sz w:val="21"/>
                    </w:rPr>
                    <w:t>3.</w:t>
                  </w:r>
                  <w:r>
                    <w:rPr>
                      <w:b/>
                      <w:color w:val="000000"/>
                      <w:spacing w:val="-8"/>
                      <w:sz w:val="21"/>
                    </w:rPr>
                    <w:t xml:space="preserve"> </w:t>
                  </w:r>
                  <w:r>
                    <w:rPr>
                      <w:b/>
                      <w:color w:val="000000"/>
                      <w:sz w:val="21"/>
                    </w:rPr>
                    <w:t>COMPOSITION</w:t>
                  </w:r>
                  <w:r>
                    <w:rPr>
                      <w:b/>
                      <w:color w:val="000000"/>
                      <w:spacing w:val="-5"/>
                      <w:sz w:val="21"/>
                    </w:rPr>
                    <w:t xml:space="preserve"> </w:t>
                  </w:r>
                  <w:r>
                    <w:rPr>
                      <w:b/>
                      <w:color w:val="000000"/>
                      <w:sz w:val="21"/>
                    </w:rPr>
                    <w:t>/</w:t>
                  </w:r>
                  <w:r>
                    <w:rPr>
                      <w:b/>
                      <w:color w:val="000000"/>
                      <w:spacing w:val="-8"/>
                      <w:sz w:val="21"/>
                    </w:rPr>
                    <w:t xml:space="preserve"> </w:t>
                  </w:r>
                  <w:r>
                    <w:rPr>
                      <w:b/>
                      <w:color w:val="000000"/>
                      <w:sz w:val="21"/>
                    </w:rPr>
                    <w:t>INFORMATION</w:t>
                  </w:r>
                  <w:r>
                    <w:rPr>
                      <w:b/>
                      <w:color w:val="000000"/>
                      <w:spacing w:val="-5"/>
                      <w:sz w:val="21"/>
                    </w:rPr>
                    <w:t xml:space="preserve"> </w:t>
                  </w:r>
                  <w:r>
                    <w:rPr>
                      <w:b/>
                      <w:color w:val="000000"/>
                      <w:sz w:val="21"/>
                    </w:rPr>
                    <w:t>ON</w:t>
                  </w:r>
                  <w:r>
                    <w:rPr>
                      <w:b/>
                      <w:color w:val="000000"/>
                      <w:spacing w:val="-5"/>
                      <w:sz w:val="21"/>
                    </w:rPr>
                    <w:t xml:space="preserve"> </w:t>
                  </w:r>
                  <w:r>
                    <w:rPr>
                      <w:b/>
                      <w:color w:val="000000"/>
                      <w:spacing w:val="-2"/>
                      <w:sz w:val="21"/>
                    </w:rPr>
                    <w:t>INGREDIENTS</w:t>
                  </w:r>
                </w:p>
              </w:txbxContent>
            </v:textbox>
            <w10:wrap type="topAndBottom" anchorx="page"/>
          </v:shape>
        </w:pict>
      </w:r>
    </w:p>
    <w:p w14:paraId="3D0AA848" w14:textId="77777777" w:rsidR="00E048F4" w:rsidRDefault="00E048F4">
      <w:pPr>
        <w:pStyle w:val="BodyText"/>
        <w:spacing w:before="3"/>
        <w:ind w:left="0"/>
        <w:rPr>
          <w:sz w:val="16"/>
        </w:rPr>
      </w:pPr>
    </w:p>
    <w:tbl>
      <w:tblPr>
        <w:tblW w:w="0" w:type="auto"/>
        <w:tblInd w:w="114" w:type="dxa"/>
        <w:tblLayout w:type="fixed"/>
        <w:tblCellMar>
          <w:left w:w="0" w:type="dxa"/>
          <w:right w:w="0" w:type="dxa"/>
        </w:tblCellMar>
        <w:tblLook w:val="01E0" w:firstRow="1" w:lastRow="1" w:firstColumn="1" w:lastColumn="1" w:noHBand="0" w:noVBand="0"/>
      </w:tblPr>
      <w:tblGrid>
        <w:gridCol w:w="1696"/>
        <w:gridCol w:w="1426"/>
      </w:tblGrid>
      <w:tr w:rsidR="00E048F4" w14:paraId="3D0AA84B" w14:textId="77777777">
        <w:trPr>
          <w:trHeight w:val="240"/>
        </w:trPr>
        <w:tc>
          <w:tcPr>
            <w:tcW w:w="1696" w:type="dxa"/>
          </w:tcPr>
          <w:p w14:paraId="3D0AA849" w14:textId="77777777" w:rsidR="00E048F4" w:rsidRDefault="00AA136F">
            <w:pPr>
              <w:pStyle w:val="TableParagraph"/>
              <w:spacing w:before="0" w:line="169" w:lineRule="exact"/>
              <w:rPr>
                <w:sz w:val="15"/>
              </w:rPr>
            </w:pPr>
            <w:r>
              <w:rPr>
                <w:spacing w:val="-2"/>
                <w:sz w:val="15"/>
              </w:rPr>
              <w:t>Chlorothalonil</w:t>
            </w:r>
          </w:p>
        </w:tc>
        <w:tc>
          <w:tcPr>
            <w:tcW w:w="1426" w:type="dxa"/>
          </w:tcPr>
          <w:p w14:paraId="3D0AA84A" w14:textId="77777777" w:rsidR="00E048F4" w:rsidRDefault="00AA136F">
            <w:pPr>
              <w:pStyle w:val="TableParagraph"/>
              <w:spacing w:before="0" w:line="169" w:lineRule="exact"/>
              <w:ind w:left="588"/>
              <w:rPr>
                <w:sz w:val="15"/>
              </w:rPr>
            </w:pPr>
            <w:r>
              <w:rPr>
                <w:spacing w:val="-5"/>
                <w:sz w:val="15"/>
              </w:rPr>
              <w:t>90%</w:t>
            </w:r>
          </w:p>
        </w:tc>
      </w:tr>
      <w:tr w:rsidR="00E048F4" w14:paraId="3D0AA84E" w14:textId="77777777">
        <w:trPr>
          <w:trHeight w:val="240"/>
        </w:trPr>
        <w:tc>
          <w:tcPr>
            <w:tcW w:w="1696" w:type="dxa"/>
          </w:tcPr>
          <w:p w14:paraId="3D0AA84C" w14:textId="77777777" w:rsidR="00E048F4" w:rsidRDefault="00AA136F">
            <w:pPr>
              <w:pStyle w:val="TableParagraph"/>
              <w:spacing w:line="153" w:lineRule="exact"/>
              <w:rPr>
                <w:sz w:val="15"/>
              </w:rPr>
            </w:pPr>
            <w:r>
              <w:rPr>
                <w:sz w:val="15"/>
              </w:rPr>
              <w:t>Other</w:t>
            </w:r>
            <w:r>
              <w:rPr>
                <w:spacing w:val="-2"/>
                <w:sz w:val="15"/>
              </w:rPr>
              <w:t xml:space="preserve"> impurities</w:t>
            </w:r>
          </w:p>
        </w:tc>
        <w:tc>
          <w:tcPr>
            <w:tcW w:w="1426" w:type="dxa"/>
          </w:tcPr>
          <w:p w14:paraId="3D0AA84D" w14:textId="77777777" w:rsidR="00E048F4" w:rsidRDefault="00AA136F">
            <w:pPr>
              <w:pStyle w:val="TableParagraph"/>
              <w:spacing w:line="153" w:lineRule="exact"/>
              <w:ind w:left="588"/>
              <w:rPr>
                <w:sz w:val="15"/>
              </w:rPr>
            </w:pPr>
            <w:r>
              <w:rPr>
                <w:sz w:val="15"/>
              </w:rPr>
              <w:t>Up</w:t>
            </w:r>
            <w:r>
              <w:rPr>
                <w:spacing w:val="-4"/>
                <w:sz w:val="15"/>
              </w:rPr>
              <w:t xml:space="preserve"> </w:t>
            </w:r>
            <w:r>
              <w:rPr>
                <w:sz w:val="15"/>
              </w:rPr>
              <w:t>to</w:t>
            </w:r>
            <w:r>
              <w:rPr>
                <w:spacing w:val="1"/>
                <w:sz w:val="15"/>
              </w:rPr>
              <w:t xml:space="preserve"> </w:t>
            </w:r>
            <w:r>
              <w:rPr>
                <w:spacing w:val="-4"/>
                <w:sz w:val="15"/>
              </w:rPr>
              <w:t>100%</w:t>
            </w:r>
          </w:p>
        </w:tc>
      </w:tr>
    </w:tbl>
    <w:p w14:paraId="3D0AA84F" w14:textId="77777777" w:rsidR="00E048F4" w:rsidRDefault="00E048F4">
      <w:pPr>
        <w:pStyle w:val="BodyText"/>
        <w:ind w:left="0"/>
        <w:rPr>
          <w:sz w:val="20"/>
        </w:rPr>
      </w:pPr>
    </w:p>
    <w:p w14:paraId="3D0AA850" w14:textId="77777777" w:rsidR="00E048F4" w:rsidRDefault="00AA136F">
      <w:pPr>
        <w:pStyle w:val="BodyText"/>
        <w:spacing w:before="2"/>
        <w:ind w:left="0"/>
        <w:rPr>
          <w:sz w:val="14"/>
        </w:rPr>
      </w:pPr>
      <w:r>
        <w:pict w14:anchorId="3D0AA8B6">
          <v:shape id="docshape8" o:spid="_x0000_s1036" type="#_x0000_t202" style="position:absolute;margin-left:52.45pt;margin-top:9.4pt;width:490.45pt;height:12.15pt;z-index:-15727104;mso-wrap-distance-left:0;mso-wrap-distance-right:0;mso-position-horizontal-relative:page" fillcolor="#d9d9d9" stroked="f">
            <v:textbox inset="0,0,0,0">
              <w:txbxContent>
                <w:p w14:paraId="3D0AA8D5" w14:textId="77777777" w:rsidR="00E048F4" w:rsidRDefault="00AA136F">
                  <w:pPr>
                    <w:ind w:left="28"/>
                    <w:rPr>
                      <w:b/>
                      <w:color w:val="000000"/>
                      <w:sz w:val="21"/>
                    </w:rPr>
                  </w:pPr>
                  <w:r>
                    <w:rPr>
                      <w:b/>
                      <w:color w:val="000000"/>
                      <w:sz w:val="21"/>
                    </w:rPr>
                    <w:t>4.</w:t>
                  </w:r>
                  <w:r>
                    <w:rPr>
                      <w:b/>
                      <w:color w:val="000000"/>
                      <w:spacing w:val="-3"/>
                      <w:sz w:val="21"/>
                    </w:rPr>
                    <w:t xml:space="preserve"> </w:t>
                  </w:r>
                  <w:r>
                    <w:rPr>
                      <w:b/>
                      <w:color w:val="000000"/>
                      <w:sz w:val="21"/>
                    </w:rPr>
                    <w:t>FIRST</w:t>
                  </w:r>
                  <w:r>
                    <w:rPr>
                      <w:b/>
                      <w:color w:val="000000"/>
                      <w:spacing w:val="-2"/>
                      <w:sz w:val="21"/>
                    </w:rPr>
                    <w:t xml:space="preserve"> </w:t>
                  </w:r>
                  <w:r>
                    <w:rPr>
                      <w:b/>
                      <w:color w:val="000000"/>
                      <w:sz w:val="21"/>
                    </w:rPr>
                    <w:t>-</w:t>
                  </w:r>
                  <w:r>
                    <w:rPr>
                      <w:b/>
                      <w:color w:val="000000"/>
                      <w:spacing w:val="-3"/>
                      <w:sz w:val="21"/>
                    </w:rPr>
                    <w:t xml:space="preserve"> </w:t>
                  </w:r>
                  <w:r>
                    <w:rPr>
                      <w:b/>
                      <w:color w:val="000000"/>
                      <w:sz w:val="21"/>
                    </w:rPr>
                    <w:t>AID</w:t>
                  </w:r>
                  <w:r>
                    <w:rPr>
                      <w:b/>
                      <w:color w:val="000000"/>
                      <w:spacing w:val="-1"/>
                      <w:sz w:val="21"/>
                    </w:rPr>
                    <w:t xml:space="preserve"> </w:t>
                  </w:r>
                  <w:r>
                    <w:rPr>
                      <w:b/>
                      <w:color w:val="000000"/>
                      <w:spacing w:val="-2"/>
                      <w:sz w:val="21"/>
                    </w:rPr>
                    <w:t>MEASURES</w:t>
                  </w:r>
                </w:p>
              </w:txbxContent>
            </v:textbox>
            <w10:wrap type="topAndBottom" anchorx="page"/>
          </v:shape>
        </w:pict>
      </w:r>
    </w:p>
    <w:p w14:paraId="3D0AA851" w14:textId="77777777" w:rsidR="00E048F4" w:rsidRDefault="00AA136F">
      <w:pPr>
        <w:pStyle w:val="BodyText"/>
        <w:spacing w:before="104" w:line="434" w:lineRule="auto"/>
        <w:ind w:right="136"/>
        <w:jc w:val="both"/>
      </w:pPr>
      <w:r>
        <w:rPr>
          <w:b/>
        </w:rPr>
        <w:t xml:space="preserve">Inhalation: </w:t>
      </w:r>
      <w:r>
        <w:t>No first aid measures normally required. However, if inhalation has occurred, and irritation has developed, remove to fresh air and observe until recovered. If irritation becomes painful or persists more than about 30 minutes, seek medical advice.</w:t>
      </w:r>
    </w:p>
    <w:p w14:paraId="3D0AA852" w14:textId="77777777" w:rsidR="00E048F4" w:rsidRDefault="00AA136F">
      <w:pPr>
        <w:pStyle w:val="BodyText"/>
        <w:spacing w:line="434" w:lineRule="auto"/>
        <w:ind w:right="133"/>
        <w:jc w:val="both"/>
      </w:pPr>
      <w:r>
        <w:rPr>
          <w:b/>
        </w:rPr>
        <w:t>Skin</w:t>
      </w:r>
      <w:r>
        <w:rPr>
          <w:b/>
          <w:spacing w:val="-6"/>
        </w:rPr>
        <w:t xml:space="preserve"> </w:t>
      </w:r>
      <w:r>
        <w:rPr>
          <w:b/>
        </w:rPr>
        <w:t>Contact:</w:t>
      </w:r>
      <w:r>
        <w:rPr>
          <w:b/>
          <w:spacing w:val="-7"/>
        </w:rPr>
        <w:t xml:space="preserve"> </w:t>
      </w:r>
      <w:r>
        <w:t>Gently</w:t>
      </w:r>
      <w:r>
        <w:rPr>
          <w:spacing w:val="-4"/>
        </w:rPr>
        <w:t xml:space="preserve"> </w:t>
      </w:r>
      <w:r>
        <w:t>brush</w:t>
      </w:r>
      <w:r>
        <w:rPr>
          <w:spacing w:val="-5"/>
        </w:rPr>
        <w:t xml:space="preserve"> </w:t>
      </w:r>
      <w:r>
        <w:t>away</w:t>
      </w:r>
      <w:r>
        <w:rPr>
          <w:spacing w:val="-4"/>
        </w:rPr>
        <w:t xml:space="preserve"> </w:t>
      </w:r>
      <w:r>
        <w:t>excess</w:t>
      </w:r>
      <w:r>
        <w:rPr>
          <w:spacing w:val="-6"/>
        </w:rPr>
        <w:t xml:space="preserve"> </w:t>
      </w:r>
      <w:r>
        <w:t>solids.</w:t>
      </w:r>
      <w:r>
        <w:rPr>
          <w:spacing w:val="-6"/>
        </w:rPr>
        <w:t xml:space="preserve"> </w:t>
      </w:r>
      <w:r>
        <w:t>Irritation</w:t>
      </w:r>
      <w:r>
        <w:rPr>
          <w:spacing w:val="-5"/>
        </w:rPr>
        <w:t xml:space="preserve"> </w:t>
      </w:r>
      <w:r>
        <w:t>is</w:t>
      </w:r>
      <w:r>
        <w:rPr>
          <w:spacing w:val="-4"/>
        </w:rPr>
        <w:t xml:space="preserve"> </w:t>
      </w:r>
      <w:r>
        <w:t>unlikely.</w:t>
      </w:r>
      <w:r>
        <w:rPr>
          <w:spacing w:val="-6"/>
        </w:rPr>
        <w:t xml:space="preserve"> </w:t>
      </w:r>
      <w:r>
        <w:t>However,</w:t>
      </w:r>
      <w:r>
        <w:rPr>
          <w:spacing w:val="-4"/>
        </w:rPr>
        <w:t xml:space="preserve"> </w:t>
      </w:r>
      <w:r>
        <w:t>if</w:t>
      </w:r>
      <w:r>
        <w:rPr>
          <w:spacing w:val="-4"/>
        </w:rPr>
        <w:t xml:space="preserve"> </w:t>
      </w:r>
      <w:r>
        <w:t>irritation</w:t>
      </w:r>
      <w:r>
        <w:rPr>
          <w:spacing w:val="-7"/>
        </w:rPr>
        <w:t xml:space="preserve"> </w:t>
      </w:r>
      <w:r>
        <w:t>does</w:t>
      </w:r>
      <w:r>
        <w:rPr>
          <w:spacing w:val="-4"/>
        </w:rPr>
        <w:t xml:space="preserve"> </w:t>
      </w:r>
      <w:r>
        <w:t>occur,</w:t>
      </w:r>
      <w:r>
        <w:rPr>
          <w:spacing w:val="-6"/>
        </w:rPr>
        <w:t xml:space="preserve"> </w:t>
      </w:r>
      <w:r>
        <w:t>flush</w:t>
      </w:r>
      <w:r>
        <w:rPr>
          <w:spacing w:val="-7"/>
        </w:rPr>
        <w:t xml:space="preserve"> </w:t>
      </w:r>
      <w:r>
        <w:t>with</w:t>
      </w:r>
      <w:r>
        <w:rPr>
          <w:spacing w:val="-2"/>
        </w:rPr>
        <w:t xml:space="preserve"> </w:t>
      </w:r>
      <w:r>
        <w:t>lukewarm,</w:t>
      </w:r>
      <w:r>
        <w:rPr>
          <w:spacing w:val="-6"/>
        </w:rPr>
        <w:t xml:space="preserve"> </w:t>
      </w:r>
      <w:r>
        <w:t>gently</w:t>
      </w:r>
      <w:r>
        <w:rPr>
          <w:spacing w:val="-6"/>
        </w:rPr>
        <w:t xml:space="preserve"> </w:t>
      </w:r>
      <w:r>
        <w:t>flowing</w:t>
      </w:r>
      <w:r>
        <w:rPr>
          <w:spacing w:val="-7"/>
        </w:rPr>
        <w:t xml:space="preserve"> </w:t>
      </w:r>
      <w:r>
        <w:t>water</w:t>
      </w:r>
      <w:r>
        <w:rPr>
          <w:spacing w:val="-7"/>
        </w:rPr>
        <w:t xml:space="preserve"> </w:t>
      </w:r>
      <w:r>
        <w:t>for</w:t>
      </w:r>
      <w:r>
        <w:rPr>
          <w:spacing w:val="-7"/>
        </w:rPr>
        <w:t xml:space="preserve"> </w:t>
      </w:r>
      <w:r>
        <w:t>5 minutes or until chemical is removed.</w:t>
      </w:r>
    </w:p>
    <w:p w14:paraId="3D0AA853" w14:textId="77777777" w:rsidR="00E048F4" w:rsidRDefault="00AA136F">
      <w:pPr>
        <w:pStyle w:val="BodyText"/>
        <w:spacing w:line="434" w:lineRule="auto"/>
        <w:ind w:right="130"/>
        <w:jc w:val="both"/>
      </w:pPr>
      <w:r>
        <w:rPr>
          <w:b/>
        </w:rPr>
        <w:t xml:space="preserve">Eye Contact: </w:t>
      </w:r>
      <w:r>
        <w:t>Quickly and gently brush particles from eyes. Immediately flush the contaminated eye(s) with lukewarm, gently flowing water for 20 minutes or until</w:t>
      </w:r>
      <w:r>
        <w:rPr>
          <w:spacing w:val="-2"/>
        </w:rPr>
        <w:t xml:space="preserve"> </w:t>
      </w:r>
      <w:r>
        <w:t>the</w:t>
      </w:r>
      <w:r>
        <w:rPr>
          <w:spacing w:val="-2"/>
        </w:rPr>
        <w:t xml:space="preserve"> </w:t>
      </w:r>
      <w:r>
        <w:t>product is removed,</w:t>
      </w:r>
      <w:r>
        <w:rPr>
          <w:spacing w:val="-1"/>
        </w:rPr>
        <w:t xml:space="preserve"> </w:t>
      </w:r>
      <w:r>
        <w:t>while holding</w:t>
      </w:r>
      <w:r>
        <w:rPr>
          <w:spacing w:val="-2"/>
        </w:rPr>
        <w:t xml:space="preserve"> </w:t>
      </w:r>
      <w:r>
        <w:t>the eyelid(s)</w:t>
      </w:r>
      <w:r>
        <w:rPr>
          <w:spacing w:val="-2"/>
        </w:rPr>
        <w:t xml:space="preserve"> </w:t>
      </w:r>
      <w:r>
        <w:t>open.</w:t>
      </w:r>
      <w:r>
        <w:rPr>
          <w:spacing w:val="-1"/>
        </w:rPr>
        <w:t xml:space="preserve"> </w:t>
      </w:r>
      <w:r>
        <w:t>Take</w:t>
      </w:r>
      <w:r>
        <w:rPr>
          <w:spacing w:val="-2"/>
        </w:rPr>
        <w:t xml:space="preserve"> </w:t>
      </w:r>
      <w:r>
        <w:t>care not</w:t>
      </w:r>
      <w:r>
        <w:rPr>
          <w:spacing w:val="-1"/>
        </w:rPr>
        <w:t xml:space="preserve"> </w:t>
      </w:r>
      <w:r>
        <w:t>to rinse</w:t>
      </w:r>
      <w:r>
        <w:rPr>
          <w:spacing w:val="-2"/>
        </w:rPr>
        <w:t xml:space="preserve"> </w:t>
      </w:r>
      <w:r>
        <w:t>contaminated</w:t>
      </w:r>
      <w:r>
        <w:rPr>
          <w:spacing w:val="-2"/>
        </w:rPr>
        <w:t xml:space="preserve"> </w:t>
      </w:r>
      <w:r>
        <w:t>water into</w:t>
      </w:r>
      <w:r>
        <w:rPr>
          <w:spacing w:val="-2"/>
        </w:rPr>
        <w:t xml:space="preserve"> </w:t>
      </w:r>
      <w:r>
        <w:t>the</w:t>
      </w:r>
      <w:r>
        <w:rPr>
          <w:spacing w:val="-1"/>
        </w:rPr>
        <w:t xml:space="preserve"> </w:t>
      </w:r>
      <w:r>
        <w:t>unaffected eye</w:t>
      </w:r>
      <w:r>
        <w:rPr>
          <w:spacing w:val="-2"/>
        </w:rPr>
        <w:t xml:space="preserve"> </w:t>
      </w:r>
      <w:r>
        <w:t>or onto the face. Obtain medical attention immediately. Take special care if exposed person is wearing contact lenses.</w:t>
      </w:r>
    </w:p>
    <w:p w14:paraId="3D0AA854" w14:textId="77777777" w:rsidR="00E048F4" w:rsidRDefault="00AA136F">
      <w:pPr>
        <w:pStyle w:val="BodyText"/>
        <w:spacing w:line="172" w:lineRule="exact"/>
        <w:jc w:val="both"/>
      </w:pPr>
      <w:r>
        <w:rPr>
          <w:b/>
        </w:rPr>
        <w:t>Ingestion:</w:t>
      </w:r>
      <w:r>
        <w:rPr>
          <w:b/>
          <w:spacing w:val="-9"/>
        </w:rPr>
        <w:t xml:space="preserve"> </w:t>
      </w:r>
      <w:r>
        <w:t>If</w:t>
      </w:r>
      <w:r>
        <w:rPr>
          <w:spacing w:val="-7"/>
        </w:rPr>
        <w:t xml:space="preserve"> </w:t>
      </w:r>
      <w:r>
        <w:t>swallowed,</w:t>
      </w:r>
      <w:r>
        <w:rPr>
          <w:spacing w:val="-4"/>
        </w:rPr>
        <w:t xml:space="preserve"> </w:t>
      </w:r>
      <w:r>
        <w:t>do</w:t>
      </w:r>
      <w:r>
        <w:rPr>
          <w:spacing w:val="-9"/>
        </w:rPr>
        <w:t xml:space="preserve"> </w:t>
      </w:r>
      <w:r>
        <w:t>NOT</w:t>
      </w:r>
      <w:r>
        <w:rPr>
          <w:spacing w:val="-4"/>
        </w:rPr>
        <w:t xml:space="preserve"> </w:t>
      </w:r>
      <w:r>
        <w:t>induce</w:t>
      </w:r>
      <w:r>
        <w:rPr>
          <w:spacing w:val="-8"/>
        </w:rPr>
        <w:t xml:space="preserve"> </w:t>
      </w:r>
      <w:r>
        <w:t>vomiting.</w:t>
      </w:r>
      <w:r>
        <w:rPr>
          <w:spacing w:val="-5"/>
        </w:rPr>
        <w:t xml:space="preserve"> </w:t>
      </w:r>
      <w:r>
        <w:t>Wash</w:t>
      </w:r>
      <w:r>
        <w:rPr>
          <w:spacing w:val="-6"/>
        </w:rPr>
        <w:t xml:space="preserve"> </w:t>
      </w:r>
      <w:r>
        <w:t>mouth</w:t>
      </w:r>
      <w:r>
        <w:rPr>
          <w:spacing w:val="-7"/>
        </w:rPr>
        <w:t xml:space="preserve"> </w:t>
      </w:r>
      <w:r>
        <w:t>with</w:t>
      </w:r>
      <w:r>
        <w:rPr>
          <w:spacing w:val="-5"/>
        </w:rPr>
        <w:t xml:space="preserve"> </w:t>
      </w:r>
      <w:r>
        <w:t>water</w:t>
      </w:r>
      <w:r>
        <w:rPr>
          <w:spacing w:val="-4"/>
        </w:rPr>
        <w:t xml:space="preserve"> </w:t>
      </w:r>
      <w:r>
        <w:t>and</w:t>
      </w:r>
      <w:r>
        <w:rPr>
          <w:spacing w:val="-6"/>
        </w:rPr>
        <w:t xml:space="preserve"> </w:t>
      </w:r>
      <w:r>
        <w:t>contact</w:t>
      </w:r>
      <w:r>
        <w:rPr>
          <w:spacing w:val="-5"/>
        </w:rPr>
        <w:t xml:space="preserve"> </w:t>
      </w:r>
      <w:r>
        <w:t>a</w:t>
      </w:r>
      <w:r>
        <w:rPr>
          <w:spacing w:val="-4"/>
        </w:rPr>
        <w:t xml:space="preserve"> </w:t>
      </w:r>
      <w:r>
        <w:t>Poisons</w:t>
      </w:r>
      <w:r>
        <w:rPr>
          <w:spacing w:val="-4"/>
        </w:rPr>
        <w:t xml:space="preserve"> </w:t>
      </w:r>
      <w:r>
        <w:t>Information</w:t>
      </w:r>
      <w:r>
        <w:rPr>
          <w:spacing w:val="-6"/>
        </w:rPr>
        <w:t xml:space="preserve"> </w:t>
      </w:r>
      <w:r>
        <w:t>Centre,</w:t>
      </w:r>
      <w:r>
        <w:rPr>
          <w:spacing w:val="-5"/>
        </w:rPr>
        <w:t xml:space="preserve"> </w:t>
      </w:r>
      <w:r>
        <w:t>or</w:t>
      </w:r>
      <w:r>
        <w:rPr>
          <w:spacing w:val="-6"/>
        </w:rPr>
        <w:t xml:space="preserve"> </w:t>
      </w:r>
      <w:r>
        <w:t>call</w:t>
      </w:r>
      <w:r>
        <w:rPr>
          <w:spacing w:val="-5"/>
        </w:rPr>
        <w:t xml:space="preserve"> </w:t>
      </w:r>
      <w:r>
        <w:t>a</w:t>
      </w:r>
      <w:r>
        <w:rPr>
          <w:spacing w:val="-5"/>
        </w:rPr>
        <w:t xml:space="preserve"> </w:t>
      </w:r>
      <w:r>
        <w:rPr>
          <w:spacing w:val="-2"/>
        </w:rPr>
        <w:t>doctor.</w:t>
      </w:r>
    </w:p>
    <w:p w14:paraId="3D0AA855" w14:textId="77777777" w:rsidR="00E048F4" w:rsidRDefault="00E048F4">
      <w:pPr>
        <w:pStyle w:val="BodyText"/>
        <w:ind w:left="0"/>
        <w:rPr>
          <w:sz w:val="20"/>
        </w:rPr>
      </w:pPr>
    </w:p>
    <w:p w14:paraId="3D0AA856" w14:textId="77777777" w:rsidR="00E048F4" w:rsidRDefault="00AA136F">
      <w:pPr>
        <w:pStyle w:val="BodyText"/>
        <w:spacing w:before="1"/>
        <w:ind w:left="0"/>
        <w:rPr>
          <w:sz w:val="14"/>
        </w:rPr>
      </w:pPr>
      <w:r>
        <w:pict w14:anchorId="3D0AA8B7">
          <v:shape id="docshape9" o:spid="_x0000_s1035" type="#_x0000_t202" style="position:absolute;margin-left:52.45pt;margin-top:9.3pt;width:490.45pt;height:12.15pt;z-index:-15726592;mso-wrap-distance-left:0;mso-wrap-distance-right:0;mso-position-horizontal-relative:page" fillcolor="#d9d9d9" stroked="f">
            <v:textbox inset="0,0,0,0">
              <w:txbxContent>
                <w:p w14:paraId="3D0AA8D6" w14:textId="77777777" w:rsidR="00E048F4" w:rsidRDefault="00AA136F">
                  <w:pPr>
                    <w:ind w:left="28"/>
                    <w:rPr>
                      <w:b/>
                      <w:color w:val="000000"/>
                      <w:sz w:val="21"/>
                    </w:rPr>
                  </w:pPr>
                  <w:r>
                    <w:rPr>
                      <w:b/>
                      <w:color w:val="000000"/>
                      <w:sz w:val="21"/>
                    </w:rPr>
                    <w:t>5.</w:t>
                  </w:r>
                  <w:r>
                    <w:rPr>
                      <w:b/>
                      <w:color w:val="000000"/>
                      <w:spacing w:val="-5"/>
                      <w:sz w:val="21"/>
                    </w:rPr>
                    <w:t xml:space="preserve"> </w:t>
                  </w:r>
                  <w:r>
                    <w:rPr>
                      <w:b/>
                      <w:color w:val="000000"/>
                      <w:sz w:val="21"/>
                    </w:rPr>
                    <w:t>FIRE</w:t>
                  </w:r>
                  <w:r>
                    <w:rPr>
                      <w:b/>
                      <w:color w:val="000000"/>
                      <w:spacing w:val="-5"/>
                      <w:sz w:val="21"/>
                    </w:rPr>
                    <w:t xml:space="preserve"> </w:t>
                  </w:r>
                  <w:r>
                    <w:rPr>
                      <w:b/>
                      <w:color w:val="000000"/>
                      <w:sz w:val="21"/>
                    </w:rPr>
                    <w:t>FIGHTING</w:t>
                  </w:r>
                  <w:r>
                    <w:rPr>
                      <w:b/>
                      <w:color w:val="000000"/>
                      <w:spacing w:val="-4"/>
                      <w:sz w:val="21"/>
                    </w:rPr>
                    <w:t xml:space="preserve"> </w:t>
                  </w:r>
                  <w:r>
                    <w:rPr>
                      <w:b/>
                      <w:color w:val="000000"/>
                      <w:spacing w:val="-2"/>
                      <w:sz w:val="21"/>
                    </w:rPr>
                    <w:t>MEASURES</w:t>
                  </w:r>
                </w:p>
              </w:txbxContent>
            </v:textbox>
            <w10:wrap type="topAndBottom" anchorx="page"/>
          </v:shape>
        </w:pict>
      </w:r>
    </w:p>
    <w:p w14:paraId="3D0AA857" w14:textId="77777777" w:rsidR="00E048F4" w:rsidRDefault="00AA136F">
      <w:pPr>
        <w:pStyle w:val="BodyText"/>
        <w:spacing w:before="104" w:line="434" w:lineRule="auto"/>
        <w:ind w:right="130"/>
        <w:jc w:val="both"/>
      </w:pPr>
      <w:r>
        <w:rPr>
          <w:b/>
        </w:rPr>
        <w:t>Fire and Explosion</w:t>
      </w:r>
      <w:r>
        <w:rPr>
          <w:b/>
          <w:spacing w:val="-1"/>
        </w:rPr>
        <w:t xml:space="preserve"> </w:t>
      </w:r>
      <w:r>
        <w:rPr>
          <w:b/>
        </w:rPr>
        <w:t>Hazards</w:t>
      </w:r>
      <w:r>
        <w:t>: There is no risk of an</w:t>
      </w:r>
      <w:r>
        <w:rPr>
          <w:spacing w:val="-2"/>
        </w:rPr>
        <w:t xml:space="preserve"> </w:t>
      </w:r>
      <w:r>
        <w:t>explosion</w:t>
      </w:r>
      <w:r>
        <w:rPr>
          <w:spacing w:val="-2"/>
        </w:rPr>
        <w:t xml:space="preserve"> </w:t>
      </w:r>
      <w:r>
        <w:t>from</w:t>
      </w:r>
      <w:r>
        <w:rPr>
          <w:spacing w:val="-1"/>
        </w:rPr>
        <w:t xml:space="preserve"> </w:t>
      </w:r>
      <w:r>
        <w:t>this product</w:t>
      </w:r>
      <w:r>
        <w:rPr>
          <w:spacing w:val="-1"/>
        </w:rPr>
        <w:t xml:space="preserve"> </w:t>
      </w:r>
      <w:r>
        <w:t>under</w:t>
      </w:r>
      <w:r>
        <w:rPr>
          <w:spacing w:val="-2"/>
        </w:rPr>
        <w:t xml:space="preserve"> </w:t>
      </w:r>
      <w:r>
        <w:t>normal</w:t>
      </w:r>
      <w:r>
        <w:rPr>
          <w:spacing w:val="-2"/>
        </w:rPr>
        <w:t xml:space="preserve"> </w:t>
      </w:r>
      <w:r>
        <w:t>circumstances if it is involved in a</w:t>
      </w:r>
      <w:r>
        <w:rPr>
          <w:spacing w:val="-2"/>
        </w:rPr>
        <w:t xml:space="preserve"> </w:t>
      </w:r>
      <w:r>
        <w:t>fire.</w:t>
      </w:r>
      <w:r>
        <w:rPr>
          <w:spacing w:val="-1"/>
        </w:rPr>
        <w:t xml:space="preserve"> </w:t>
      </w:r>
      <w:r>
        <w:t>Violent</w:t>
      </w:r>
      <w:r>
        <w:rPr>
          <w:spacing w:val="-1"/>
        </w:rPr>
        <w:t xml:space="preserve"> </w:t>
      </w:r>
      <w:r>
        <w:t>steam generation</w:t>
      </w:r>
      <w:r>
        <w:rPr>
          <w:spacing w:val="-2"/>
        </w:rPr>
        <w:t xml:space="preserve"> </w:t>
      </w:r>
      <w:r>
        <w:t>or</w:t>
      </w:r>
      <w:r>
        <w:rPr>
          <w:spacing w:val="-2"/>
        </w:rPr>
        <w:t xml:space="preserve"> </w:t>
      </w:r>
      <w:r>
        <w:t>eruption</w:t>
      </w:r>
      <w:r>
        <w:rPr>
          <w:spacing w:val="-2"/>
        </w:rPr>
        <w:t xml:space="preserve"> </w:t>
      </w:r>
      <w:r>
        <w:t>may</w:t>
      </w:r>
      <w:r>
        <w:rPr>
          <w:spacing w:val="-1"/>
        </w:rPr>
        <w:t xml:space="preserve"> </w:t>
      </w:r>
      <w:r>
        <w:t>occur</w:t>
      </w:r>
      <w:r>
        <w:rPr>
          <w:spacing w:val="-2"/>
        </w:rPr>
        <w:t xml:space="preserve"> </w:t>
      </w:r>
      <w:r>
        <w:t>upon application</w:t>
      </w:r>
      <w:r>
        <w:rPr>
          <w:spacing w:val="-2"/>
        </w:rPr>
        <w:t xml:space="preserve"> </w:t>
      </w:r>
      <w:r>
        <w:t>of</w:t>
      </w:r>
      <w:r>
        <w:rPr>
          <w:spacing w:val="-1"/>
        </w:rPr>
        <w:t xml:space="preserve"> </w:t>
      </w:r>
      <w:r>
        <w:t>direct</w:t>
      </w:r>
      <w:r>
        <w:rPr>
          <w:spacing w:val="-1"/>
        </w:rPr>
        <w:t xml:space="preserve"> </w:t>
      </w:r>
      <w:r>
        <w:t>water</w:t>
      </w:r>
      <w:r>
        <w:rPr>
          <w:spacing w:val="-2"/>
        </w:rPr>
        <w:t xml:space="preserve"> </w:t>
      </w:r>
      <w:r>
        <w:t>stream</w:t>
      </w:r>
      <w:r>
        <w:rPr>
          <w:spacing w:val="-4"/>
        </w:rPr>
        <w:t xml:space="preserve"> </w:t>
      </w:r>
      <w:r>
        <w:t>on hot</w:t>
      </w:r>
      <w:r>
        <w:rPr>
          <w:spacing w:val="-1"/>
        </w:rPr>
        <w:t xml:space="preserve"> </w:t>
      </w:r>
      <w:r>
        <w:t>liquids.</w:t>
      </w:r>
      <w:r>
        <w:rPr>
          <w:spacing w:val="-4"/>
        </w:rPr>
        <w:t xml:space="preserve"> </w:t>
      </w:r>
      <w:r>
        <w:t>This</w:t>
      </w:r>
      <w:r>
        <w:rPr>
          <w:spacing w:val="-1"/>
        </w:rPr>
        <w:t xml:space="preserve"> </w:t>
      </w:r>
      <w:r>
        <w:t>product,</w:t>
      </w:r>
      <w:r>
        <w:rPr>
          <w:spacing w:val="-1"/>
        </w:rPr>
        <w:t xml:space="preserve"> </w:t>
      </w:r>
      <w:r>
        <w:t>if</w:t>
      </w:r>
      <w:r>
        <w:rPr>
          <w:spacing w:val="-4"/>
        </w:rPr>
        <w:t xml:space="preserve"> </w:t>
      </w:r>
      <w:r>
        <w:t>scattered,</w:t>
      </w:r>
      <w:r>
        <w:rPr>
          <w:spacing w:val="-4"/>
        </w:rPr>
        <w:t xml:space="preserve"> </w:t>
      </w:r>
      <w:r>
        <w:t>may</w:t>
      </w:r>
      <w:r>
        <w:rPr>
          <w:spacing w:val="-1"/>
        </w:rPr>
        <w:t xml:space="preserve"> </w:t>
      </w:r>
      <w:r>
        <w:t>form</w:t>
      </w:r>
      <w:r>
        <w:rPr>
          <w:spacing w:val="-3"/>
        </w:rPr>
        <w:t xml:space="preserve"> </w:t>
      </w:r>
      <w:r>
        <w:t>flammable</w:t>
      </w:r>
      <w:r>
        <w:rPr>
          <w:spacing w:val="-2"/>
        </w:rPr>
        <w:t xml:space="preserve"> </w:t>
      </w:r>
      <w:r>
        <w:t>or</w:t>
      </w:r>
      <w:r>
        <w:rPr>
          <w:spacing w:val="-2"/>
        </w:rPr>
        <w:t xml:space="preserve"> </w:t>
      </w:r>
      <w:r>
        <w:t>explosive dust clouds in air.</w:t>
      </w:r>
    </w:p>
    <w:p w14:paraId="3D0AA858" w14:textId="77777777" w:rsidR="00E048F4" w:rsidRDefault="00AA136F">
      <w:pPr>
        <w:pStyle w:val="BodyText"/>
        <w:spacing w:line="172" w:lineRule="exact"/>
        <w:jc w:val="both"/>
      </w:pPr>
      <w:r>
        <w:t>Fire</w:t>
      </w:r>
      <w:r>
        <w:rPr>
          <w:spacing w:val="-9"/>
        </w:rPr>
        <w:t xml:space="preserve"> </w:t>
      </w:r>
      <w:r>
        <w:t>decomposition</w:t>
      </w:r>
      <w:r>
        <w:rPr>
          <w:spacing w:val="-7"/>
        </w:rPr>
        <w:t xml:space="preserve"> </w:t>
      </w:r>
      <w:r>
        <w:t>products</w:t>
      </w:r>
      <w:r>
        <w:rPr>
          <w:spacing w:val="-6"/>
        </w:rPr>
        <w:t xml:space="preserve"> </w:t>
      </w:r>
      <w:r>
        <w:t>from</w:t>
      </w:r>
      <w:r>
        <w:rPr>
          <w:spacing w:val="-8"/>
        </w:rPr>
        <w:t xml:space="preserve"> </w:t>
      </w:r>
      <w:r>
        <w:t>this</w:t>
      </w:r>
      <w:r>
        <w:rPr>
          <w:spacing w:val="-6"/>
        </w:rPr>
        <w:t xml:space="preserve"> </w:t>
      </w:r>
      <w:r>
        <w:t>product</w:t>
      </w:r>
      <w:r>
        <w:rPr>
          <w:spacing w:val="-6"/>
        </w:rPr>
        <w:t xml:space="preserve"> </w:t>
      </w:r>
      <w:r>
        <w:t>may</w:t>
      </w:r>
      <w:r>
        <w:rPr>
          <w:spacing w:val="-6"/>
        </w:rPr>
        <w:t xml:space="preserve"> </w:t>
      </w:r>
      <w:r>
        <w:t>be</w:t>
      </w:r>
      <w:r>
        <w:rPr>
          <w:spacing w:val="-7"/>
        </w:rPr>
        <w:t xml:space="preserve"> </w:t>
      </w:r>
      <w:r>
        <w:t>toxic</w:t>
      </w:r>
      <w:r>
        <w:rPr>
          <w:spacing w:val="-4"/>
        </w:rPr>
        <w:t xml:space="preserve"> </w:t>
      </w:r>
      <w:r>
        <w:t>if</w:t>
      </w:r>
      <w:r>
        <w:rPr>
          <w:spacing w:val="-6"/>
        </w:rPr>
        <w:t xml:space="preserve"> </w:t>
      </w:r>
      <w:r>
        <w:t>inhaled.</w:t>
      </w:r>
      <w:r>
        <w:rPr>
          <w:spacing w:val="-6"/>
        </w:rPr>
        <w:t xml:space="preserve"> </w:t>
      </w:r>
      <w:r>
        <w:t>Take</w:t>
      </w:r>
      <w:r>
        <w:rPr>
          <w:spacing w:val="-6"/>
        </w:rPr>
        <w:t xml:space="preserve"> </w:t>
      </w:r>
      <w:r>
        <w:t>appropriate</w:t>
      </w:r>
      <w:r>
        <w:rPr>
          <w:spacing w:val="-7"/>
        </w:rPr>
        <w:t xml:space="preserve"> </w:t>
      </w:r>
      <w:r>
        <w:t>protective</w:t>
      </w:r>
      <w:r>
        <w:rPr>
          <w:spacing w:val="-9"/>
        </w:rPr>
        <w:t xml:space="preserve"> </w:t>
      </w:r>
      <w:r>
        <w:rPr>
          <w:spacing w:val="-2"/>
        </w:rPr>
        <w:t>measures.</w:t>
      </w:r>
    </w:p>
    <w:p w14:paraId="3D0AA859" w14:textId="77777777" w:rsidR="00E048F4" w:rsidRDefault="00AA136F">
      <w:pPr>
        <w:spacing w:before="139"/>
        <w:ind w:left="157"/>
        <w:jc w:val="both"/>
        <w:rPr>
          <w:sz w:val="15"/>
        </w:rPr>
      </w:pPr>
      <w:r>
        <w:rPr>
          <w:b/>
          <w:sz w:val="15"/>
        </w:rPr>
        <w:t>Extinguishing</w:t>
      </w:r>
      <w:r>
        <w:rPr>
          <w:b/>
          <w:spacing w:val="-8"/>
          <w:sz w:val="15"/>
        </w:rPr>
        <w:t xml:space="preserve"> </w:t>
      </w:r>
      <w:r>
        <w:rPr>
          <w:b/>
          <w:sz w:val="15"/>
        </w:rPr>
        <w:t>Media:</w:t>
      </w:r>
      <w:r>
        <w:rPr>
          <w:b/>
          <w:spacing w:val="-8"/>
          <w:sz w:val="15"/>
        </w:rPr>
        <w:t xml:space="preserve"> </w:t>
      </w:r>
      <w:r>
        <w:rPr>
          <w:sz w:val="15"/>
        </w:rPr>
        <w:t>Suitable</w:t>
      </w:r>
      <w:r>
        <w:rPr>
          <w:spacing w:val="-8"/>
          <w:sz w:val="15"/>
        </w:rPr>
        <w:t xml:space="preserve"> </w:t>
      </w:r>
      <w:r>
        <w:rPr>
          <w:sz w:val="15"/>
        </w:rPr>
        <w:t>extinguishing</w:t>
      </w:r>
      <w:r>
        <w:rPr>
          <w:spacing w:val="-11"/>
          <w:sz w:val="15"/>
        </w:rPr>
        <w:t xml:space="preserve"> </w:t>
      </w:r>
      <w:r>
        <w:rPr>
          <w:sz w:val="15"/>
        </w:rPr>
        <w:t>media</w:t>
      </w:r>
      <w:r>
        <w:rPr>
          <w:spacing w:val="-6"/>
          <w:sz w:val="15"/>
        </w:rPr>
        <w:t xml:space="preserve"> </w:t>
      </w:r>
      <w:r>
        <w:rPr>
          <w:sz w:val="15"/>
        </w:rPr>
        <w:t>are</w:t>
      </w:r>
      <w:r>
        <w:rPr>
          <w:spacing w:val="-8"/>
          <w:sz w:val="15"/>
        </w:rPr>
        <w:t xml:space="preserve"> </w:t>
      </w:r>
      <w:r>
        <w:rPr>
          <w:sz w:val="15"/>
        </w:rPr>
        <w:t>carbon</w:t>
      </w:r>
      <w:r>
        <w:rPr>
          <w:spacing w:val="-9"/>
          <w:sz w:val="15"/>
        </w:rPr>
        <w:t xml:space="preserve"> </w:t>
      </w:r>
      <w:r>
        <w:rPr>
          <w:sz w:val="15"/>
        </w:rPr>
        <w:t>dioxide,</w:t>
      </w:r>
      <w:r>
        <w:rPr>
          <w:spacing w:val="-5"/>
          <w:sz w:val="15"/>
        </w:rPr>
        <w:t xml:space="preserve"> </w:t>
      </w:r>
      <w:r>
        <w:rPr>
          <w:sz w:val="15"/>
        </w:rPr>
        <w:t>dry</w:t>
      </w:r>
      <w:r>
        <w:rPr>
          <w:spacing w:val="-8"/>
          <w:sz w:val="15"/>
        </w:rPr>
        <w:t xml:space="preserve"> </w:t>
      </w:r>
      <w:r>
        <w:rPr>
          <w:sz w:val="15"/>
        </w:rPr>
        <w:t>chemical,</w:t>
      </w:r>
      <w:r>
        <w:rPr>
          <w:spacing w:val="-7"/>
          <w:sz w:val="15"/>
        </w:rPr>
        <w:t xml:space="preserve"> </w:t>
      </w:r>
      <w:r>
        <w:rPr>
          <w:sz w:val="15"/>
        </w:rPr>
        <w:t>foam,</w:t>
      </w:r>
      <w:r>
        <w:rPr>
          <w:spacing w:val="-7"/>
          <w:sz w:val="15"/>
        </w:rPr>
        <w:t xml:space="preserve"> </w:t>
      </w:r>
      <w:r>
        <w:rPr>
          <w:sz w:val="15"/>
        </w:rPr>
        <w:t>water</w:t>
      </w:r>
      <w:r>
        <w:rPr>
          <w:spacing w:val="-8"/>
          <w:sz w:val="15"/>
        </w:rPr>
        <w:t xml:space="preserve"> </w:t>
      </w:r>
      <w:r>
        <w:rPr>
          <w:spacing w:val="-4"/>
          <w:sz w:val="15"/>
        </w:rPr>
        <w:t>fog.</w:t>
      </w:r>
    </w:p>
    <w:p w14:paraId="3D0AA85A" w14:textId="77777777" w:rsidR="00E048F4" w:rsidRDefault="00AA136F">
      <w:pPr>
        <w:pStyle w:val="BodyText"/>
        <w:spacing w:before="140" w:line="434" w:lineRule="auto"/>
        <w:ind w:right="133"/>
        <w:jc w:val="both"/>
      </w:pPr>
      <w:r>
        <w:rPr>
          <w:b/>
        </w:rPr>
        <w:t>Fire</w:t>
      </w:r>
      <w:r>
        <w:rPr>
          <w:b/>
          <w:spacing w:val="-6"/>
        </w:rPr>
        <w:t xml:space="preserve"> </w:t>
      </w:r>
      <w:r>
        <w:rPr>
          <w:b/>
        </w:rPr>
        <w:t>Fighting:</w:t>
      </w:r>
      <w:r>
        <w:rPr>
          <w:b/>
          <w:spacing w:val="-4"/>
        </w:rPr>
        <w:t xml:space="preserve"> </w:t>
      </w:r>
      <w:r>
        <w:t>If</w:t>
      </w:r>
      <w:r>
        <w:rPr>
          <w:spacing w:val="-3"/>
        </w:rPr>
        <w:t xml:space="preserve"> </w:t>
      </w:r>
      <w:r>
        <w:t>a</w:t>
      </w:r>
      <w:r>
        <w:rPr>
          <w:spacing w:val="-4"/>
        </w:rPr>
        <w:t xml:space="preserve"> </w:t>
      </w:r>
      <w:r>
        <w:t>significant quantity</w:t>
      </w:r>
      <w:r>
        <w:rPr>
          <w:spacing w:val="-3"/>
        </w:rPr>
        <w:t xml:space="preserve"> </w:t>
      </w:r>
      <w:r>
        <w:t>of</w:t>
      </w:r>
      <w:r>
        <w:rPr>
          <w:spacing w:val="-5"/>
        </w:rPr>
        <w:t xml:space="preserve"> </w:t>
      </w:r>
      <w:r>
        <w:t>this</w:t>
      </w:r>
      <w:r>
        <w:rPr>
          <w:spacing w:val="-3"/>
        </w:rPr>
        <w:t xml:space="preserve"> </w:t>
      </w:r>
      <w:r>
        <w:t>product</w:t>
      </w:r>
      <w:r>
        <w:rPr>
          <w:spacing w:val="-3"/>
        </w:rPr>
        <w:t xml:space="preserve"> </w:t>
      </w:r>
      <w:r>
        <w:t>is</w:t>
      </w:r>
      <w:r>
        <w:rPr>
          <w:spacing w:val="-3"/>
        </w:rPr>
        <w:t xml:space="preserve"> </w:t>
      </w:r>
      <w:r>
        <w:t>involved</w:t>
      </w:r>
      <w:r>
        <w:rPr>
          <w:spacing w:val="-4"/>
        </w:rPr>
        <w:t xml:space="preserve"> </w:t>
      </w:r>
      <w:r>
        <w:t>in</w:t>
      </w:r>
      <w:r>
        <w:rPr>
          <w:spacing w:val="-4"/>
        </w:rPr>
        <w:t xml:space="preserve"> </w:t>
      </w:r>
      <w:r>
        <w:t>a</w:t>
      </w:r>
      <w:r>
        <w:rPr>
          <w:spacing w:val="-6"/>
        </w:rPr>
        <w:t xml:space="preserve"> </w:t>
      </w:r>
      <w:r>
        <w:t>fire,</w:t>
      </w:r>
      <w:r>
        <w:rPr>
          <w:spacing w:val="-3"/>
        </w:rPr>
        <w:t xml:space="preserve"> </w:t>
      </w:r>
      <w:r>
        <w:t>call</w:t>
      </w:r>
      <w:r>
        <w:rPr>
          <w:spacing w:val="-6"/>
        </w:rPr>
        <w:t xml:space="preserve"> </w:t>
      </w:r>
      <w:r>
        <w:t>the</w:t>
      </w:r>
      <w:r>
        <w:rPr>
          <w:spacing w:val="-4"/>
        </w:rPr>
        <w:t xml:space="preserve"> </w:t>
      </w:r>
      <w:r>
        <w:t>fire</w:t>
      </w:r>
      <w:r>
        <w:rPr>
          <w:spacing w:val="-4"/>
        </w:rPr>
        <w:t xml:space="preserve"> </w:t>
      </w:r>
      <w:r>
        <w:t>brigade.</w:t>
      </w:r>
      <w:r>
        <w:rPr>
          <w:spacing w:val="-3"/>
        </w:rPr>
        <w:t xml:space="preserve"> </w:t>
      </w:r>
      <w:r>
        <w:t>Do</w:t>
      </w:r>
      <w:r>
        <w:rPr>
          <w:spacing w:val="-4"/>
        </w:rPr>
        <w:t xml:space="preserve"> </w:t>
      </w:r>
      <w:r>
        <w:t>not</w:t>
      </w:r>
      <w:r>
        <w:rPr>
          <w:spacing w:val="-3"/>
        </w:rPr>
        <w:t xml:space="preserve"> </w:t>
      </w:r>
      <w:r>
        <w:t>scatter</w:t>
      </w:r>
      <w:r>
        <w:rPr>
          <w:spacing w:val="-4"/>
        </w:rPr>
        <w:t xml:space="preserve"> </w:t>
      </w:r>
      <w:r>
        <w:t>spilled</w:t>
      </w:r>
      <w:r>
        <w:rPr>
          <w:spacing w:val="-6"/>
        </w:rPr>
        <w:t xml:space="preserve"> </w:t>
      </w:r>
      <w:r>
        <w:t>material</w:t>
      </w:r>
      <w:r>
        <w:rPr>
          <w:spacing w:val="-6"/>
        </w:rPr>
        <w:t xml:space="preserve"> </w:t>
      </w:r>
      <w:r>
        <w:t>with</w:t>
      </w:r>
      <w:r>
        <w:rPr>
          <w:spacing w:val="-4"/>
        </w:rPr>
        <w:t xml:space="preserve"> </w:t>
      </w:r>
      <w:r>
        <w:t>high</w:t>
      </w:r>
      <w:r>
        <w:rPr>
          <w:spacing w:val="-4"/>
        </w:rPr>
        <w:t xml:space="preserve"> </w:t>
      </w:r>
      <w:r>
        <w:t>pressure</w:t>
      </w:r>
      <w:r>
        <w:rPr>
          <w:spacing w:val="-6"/>
        </w:rPr>
        <w:t xml:space="preserve"> </w:t>
      </w:r>
      <w:r>
        <w:t xml:space="preserve">water </w:t>
      </w:r>
      <w:r>
        <w:rPr>
          <w:spacing w:val="-4"/>
        </w:rPr>
        <w:t>jets.</w:t>
      </w:r>
    </w:p>
    <w:p w14:paraId="3D0AA85B" w14:textId="77777777" w:rsidR="00E048F4" w:rsidRDefault="00AA136F">
      <w:pPr>
        <w:spacing w:line="172" w:lineRule="exact"/>
        <w:ind w:left="157"/>
        <w:jc w:val="both"/>
        <w:rPr>
          <w:sz w:val="15"/>
        </w:rPr>
      </w:pPr>
      <w:r>
        <w:rPr>
          <w:b/>
          <w:sz w:val="15"/>
        </w:rPr>
        <w:lastRenderedPageBreak/>
        <w:t>Flash</w:t>
      </w:r>
      <w:r>
        <w:rPr>
          <w:b/>
          <w:spacing w:val="-4"/>
          <w:sz w:val="15"/>
        </w:rPr>
        <w:t xml:space="preserve"> </w:t>
      </w:r>
      <w:r>
        <w:rPr>
          <w:b/>
          <w:sz w:val="15"/>
        </w:rPr>
        <w:t>point:</w:t>
      </w:r>
      <w:r>
        <w:rPr>
          <w:b/>
          <w:spacing w:val="-5"/>
          <w:sz w:val="15"/>
        </w:rPr>
        <w:t xml:space="preserve"> </w:t>
      </w:r>
      <w:r>
        <w:rPr>
          <w:sz w:val="15"/>
        </w:rPr>
        <w:t>No</w:t>
      </w:r>
      <w:r>
        <w:rPr>
          <w:spacing w:val="-3"/>
          <w:sz w:val="15"/>
        </w:rPr>
        <w:t xml:space="preserve"> </w:t>
      </w:r>
      <w:r>
        <w:rPr>
          <w:spacing w:val="-4"/>
          <w:sz w:val="15"/>
        </w:rPr>
        <w:t>data</w:t>
      </w:r>
    </w:p>
    <w:p w14:paraId="3D0AA85C" w14:textId="77777777" w:rsidR="00E048F4" w:rsidRDefault="00AA136F">
      <w:pPr>
        <w:spacing w:before="139" w:line="434" w:lineRule="auto"/>
        <w:ind w:left="157" w:right="7428"/>
        <w:jc w:val="both"/>
        <w:rPr>
          <w:sz w:val="15"/>
        </w:rPr>
      </w:pPr>
      <w:r>
        <w:rPr>
          <w:b/>
          <w:sz w:val="15"/>
        </w:rPr>
        <w:t>Upper</w:t>
      </w:r>
      <w:r>
        <w:rPr>
          <w:b/>
          <w:spacing w:val="-8"/>
          <w:sz w:val="15"/>
        </w:rPr>
        <w:t xml:space="preserve"> </w:t>
      </w:r>
      <w:r>
        <w:rPr>
          <w:b/>
          <w:sz w:val="15"/>
        </w:rPr>
        <w:t>Flammability</w:t>
      </w:r>
      <w:r>
        <w:rPr>
          <w:b/>
          <w:spacing w:val="-6"/>
          <w:sz w:val="15"/>
        </w:rPr>
        <w:t xml:space="preserve"> </w:t>
      </w:r>
      <w:r>
        <w:rPr>
          <w:b/>
          <w:sz w:val="15"/>
        </w:rPr>
        <w:t>Limit:</w:t>
      </w:r>
      <w:r>
        <w:rPr>
          <w:b/>
          <w:spacing w:val="-9"/>
          <w:sz w:val="15"/>
        </w:rPr>
        <w:t xml:space="preserve"> </w:t>
      </w:r>
      <w:r>
        <w:rPr>
          <w:sz w:val="15"/>
        </w:rPr>
        <w:t>No</w:t>
      </w:r>
      <w:r>
        <w:rPr>
          <w:spacing w:val="-6"/>
          <w:sz w:val="15"/>
        </w:rPr>
        <w:t xml:space="preserve"> </w:t>
      </w:r>
      <w:r>
        <w:rPr>
          <w:sz w:val="15"/>
        </w:rPr>
        <w:t xml:space="preserve">data. </w:t>
      </w:r>
      <w:r>
        <w:rPr>
          <w:b/>
          <w:sz w:val="15"/>
        </w:rPr>
        <w:t>Lower</w:t>
      </w:r>
      <w:r>
        <w:rPr>
          <w:b/>
          <w:spacing w:val="-8"/>
          <w:sz w:val="15"/>
        </w:rPr>
        <w:t xml:space="preserve"> </w:t>
      </w:r>
      <w:r>
        <w:rPr>
          <w:b/>
          <w:sz w:val="15"/>
        </w:rPr>
        <w:t>Flammability</w:t>
      </w:r>
      <w:r>
        <w:rPr>
          <w:b/>
          <w:spacing w:val="-11"/>
          <w:sz w:val="15"/>
        </w:rPr>
        <w:t xml:space="preserve"> </w:t>
      </w:r>
      <w:r>
        <w:rPr>
          <w:b/>
          <w:sz w:val="15"/>
        </w:rPr>
        <w:t>Limit:</w:t>
      </w:r>
      <w:r>
        <w:rPr>
          <w:b/>
          <w:spacing w:val="-8"/>
          <w:sz w:val="15"/>
        </w:rPr>
        <w:t xml:space="preserve"> </w:t>
      </w:r>
      <w:r>
        <w:rPr>
          <w:sz w:val="15"/>
        </w:rPr>
        <w:t>No</w:t>
      </w:r>
      <w:r>
        <w:rPr>
          <w:spacing w:val="-9"/>
          <w:sz w:val="15"/>
        </w:rPr>
        <w:t xml:space="preserve"> </w:t>
      </w:r>
      <w:r>
        <w:rPr>
          <w:sz w:val="15"/>
        </w:rPr>
        <w:t xml:space="preserve">data. </w:t>
      </w:r>
      <w:r>
        <w:rPr>
          <w:b/>
          <w:sz w:val="15"/>
        </w:rPr>
        <w:t>Autoignition</w:t>
      </w:r>
      <w:r>
        <w:rPr>
          <w:b/>
          <w:spacing w:val="-8"/>
          <w:sz w:val="15"/>
        </w:rPr>
        <w:t xml:space="preserve"> </w:t>
      </w:r>
      <w:r>
        <w:rPr>
          <w:b/>
          <w:sz w:val="15"/>
        </w:rPr>
        <w:t>temperature:</w:t>
      </w:r>
      <w:r>
        <w:rPr>
          <w:b/>
          <w:spacing w:val="-9"/>
          <w:sz w:val="15"/>
        </w:rPr>
        <w:t xml:space="preserve"> </w:t>
      </w:r>
      <w:r>
        <w:rPr>
          <w:sz w:val="15"/>
        </w:rPr>
        <w:t>No</w:t>
      </w:r>
      <w:r>
        <w:rPr>
          <w:spacing w:val="-9"/>
          <w:sz w:val="15"/>
        </w:rPr>
        <w:t xml:space="preserve"> </w:t>
      </w:r>
      <w:r>
        <w:rPr>
          <w:sz w:val="15"/>
        </w:rPr>
        <w:t xml:space="preserve">data. </w:t>
      </w:r>
      <w:r>
        <w:rPr>
          <w:b/>
          <w:sz w:val="15"/>
        </w:rPr>
        <w:t xml:space="preserve">Flammability Class: </w:t>
      </w:r>
      <w:r>
        <w:rPr>
          <w:sz w:val="15"/>
        </w:rPr>
        <w:t>No data.</w:t>
      </w:r>
    </w:p>
    <w:p w14:paraId="3D0AA85F" w14:textId="77777777" w:rsidR="00E048F4" w:rsidRDefault="00AA136F">
      <w:pPr>
        <w:pStyle w:val="BodyText"/>
        <w:rPr>
          <w:sz w:val="20"/>
        </w:rPr>
      </w:pPr>
      <w:r>
        <w:rPr>
          <w:sz w:val="20"/>
        </w:rPr>
      </w:r>
      <w:r>
        <w:rPr>
          <w:sz w:val="20"/>
        </w:rPr>
        <w:pict w14:anchorId="3D0AA8B9">
          <v:shape id="docshape10" o:spid="_x0000_s1034" type="#_x0000_t202" style="width:487.6pt;height:12.15pt;mso-left-percent:-10001;mso-top-percent:-10001;mso-position-horizontal:absolute;mso-position-horizontal-relative:char;mso-position-vertical:absolute;mso-position-vertical-relative:line;mso-left-percent:-10001;mso-top-percent:-10001" fillcolor="#d9d9d9" stroked="f">
            <v:textbox inset="0,0,0,0">
              <w:txbxContent>
                <w:p w14:paraId="3D0AA8D7" w14:textId="77777777" w:rsidR="00E048F4" w:rsidRDefault="00AA136F">
                  <w:pPr>
                    <w:rPr>
                      <w:b/>
                      <w:color w:val="000000"/>
                      <w:sz w:val="21"/>
                    </w:rPr>
                  </w:pPr>
                  <w:r>
                    <w:rPr>
                      <w:b/>
                      <w:color w:val="000000"/>
                      <w:sz w:val="21"/>
                    </w:rPr>
                    <w:t>6.</w:t>
                  </w:r>
                  <w:r>
                    <w:rPr>
                      <w:b/>
                      <w:color w:val="000000"/>
                      <w:spacing w:val="-8"/>
                      <w:sz w:val="21"/>
                    </w:rPr>
                    <w:t xml:space="preserve"> </w:t>
                  </w:r>
                  <w:r>
                    <w:rPr>
                      <w:b/>
                      <w:color w:val="000000"/>
                      <w:sz w:val="21"/>
                    </w:rPr>
                    <w:t>ACCIDENTAL</w:t>
                  </w:r>
                  <w:r>
                    <w:rPr>
                      <w:b/>
                      <w:color w:val="000000"/>
                      <w:spacing w:val="-7"/>
                      <w:sz w:val="21"/>
                    </w:rPr>
                    <w:t xml:space="preserve"> </w:t>
                  </w:r>
                  <w:r>
                    <w:rPr>
                      <w:b/>
                      <w:color w:val="000000"/>
                      <w:sz w:val="21"/>
                    </w:rPr>
                    <w:t>RELEASE</w:t>
                  </w:r>
                  <w:r>
                    <w:rPr>
                      <w:b/>
                      <w:color w:val="000000"/>
                      <w:spacing w:val="-5"/>
                      <w:sz w:val="21"/>
                    </w:rPr>
                    <w:t xml:space="preserve"> </w:t>
                  </w:r>
                  <w:r>
                    <w:rPr>
                      <w:b/>
                      <w:color w:val="000000"/>
                      <w:spacing w:val="-2"/>
                      <w:sz w:val="21"/>
                    </w:rPr>
                    <w:t>MEASURES</w:t>
                  </w:r>
                </w:p>
              </w:txbxContent>
            </v:textbox>
            <w10:anchorlock/>
          </v:shape>
        </w:pict>
      </w:r>
    </w:p>
    <w:p w14:paraId="3D0AA860" w14:textId="77777777" w:rsidR="00E048F4" w:rsidRDefault="00AA136F">
      <w:pPr>
        <w:pStyle w:val="BodyText"/>
        <w:spacing w:before="76" w:line="434" w:lineRule="auto"/>
        <w:ind w:right="133"/>
        <w:jc w:val="both"/>
      </w:pPr>
      <w:r>
        <w:rPr>
          <w:b/>
        </w:rPr>
        <w:t xml:space="preserve">Accidental release: </w:t>
      </w:r>
      <w:r>
        <w:t>In the event of a major spill, prevent spillage from entering drains or water courses. Wear full protective clothing including eye/face protection. All skin areas should be covered. See below under Personal Protection regarding Australian Standards relating to personal protective</w:t>
      </w:r>
      <w:r>
        <w:rPr>
          <w:spacing w:val="-3"/>
        </w:rPr>
        <w:t xml:space="preserve"> </w:t>
      </w:r>
      <w:r>
        <w:t>equipment.</w:t>
      </w:r>
      <w:r>
        <w:rPr>
          <w:spacing w:val="-2"/>
        </w:rPr>
        <w:t xml:space="preserve"> </w:t>
      </w:r>
      <w:r>
        <w:t>Suitable</w:t>
      </w:r>
      <w:r>
        <w:rPr>
          <w:spacing w:val="-6"/>
        </w:rPr>
        <w:t xml:space="preserve"> </w:t>
      </w:r>
      <w:r>
        <w:t>materials</w:t>
      </w:r>
      <w:r>
        <w:rPr>
          <w:spacing w:val="-5"/>
        </w:rPr>
        <w:t xml:space="preserve"> </w:t>
      </w:r>
      <w:r>
        <w:t>for</w:t>
      </w:r>
      <w:r>
        <w:rPr>
          <w:spacing w:val="-6"/>
        </w:rPr>
        <w:t xml:space="preserve"> </w:t>
      </w:r>
      <w:r>
        <w:t>protective</w:t>
      </w:r>
      <w:r>
        <w:rPr>
          <w:spacing w:val="-3"/>
        </w:rPr>
        <w:t xml:space="preserve"> </w:t>
      </w:r>
      <w:r>
        <w:t>clothing</w:t>
      </w:r>
      <w:r>
        <w:rPr>
          <w:spacing w:val="-3"/>
        </w:rPr>
        <w:t xml:space="preserve"> </w:t>
      </w:r>
      <w:r>
        <w:t>include</w:t>
      </w:r>
      <w:r>
        <w:rPr>
          <w:spacing w:val="-6"/>
        </w:rPr>
        <w:t xml:space="preserve"> </w:t>
      </w:r>
      <w:r>
        <w:t>rubber,</w:t>
      </w:r>
      <w:r>
        <w:rPr>
          <w:spacing w:val="-2"/>
        </w:rPr>
        <w:t xml:space="preserve"> </w:t>
      </w:r>
      <w:r>
        <w:t>PVC.</w:t>
      </w:r>
      <w:r>
        <w:rPr>
          <w:spacing w:val="-2"/>
        </w:rPr>
        <w:t xml:space="preserve"> </w:t>
      </w:r>
      <w:r>
        <w:t>Eye/face</w:t>
      </w:r>
      <w:r>
        <w:rPr>
          <w:spacing w:val="-3"/>
        </w:rPr>
        <w:t xml:space="preserve"> </w:t>
      </w:r>
      <w:r>
        <w:t>protective</w:t>
      </w:r>
      <w:r>
        <w:rPr>
          <w:spacing w:val="-3"/>
        </w:rPr>
        <w:t xml:space="preserve"> </w:t>
      </w:r>
      <w:r>
        <w:t>equipment</w:t>
      </w:r>
      <w:r>
        <w:rPr>
          <w:spacing w:val="-5"/>
        </w:rPr>
        <w:t xml:space="preserve"> </w:t>
      </w:r>
      <w:r>
        <w:t>should</w:t>
      </w:r>
      <w:r>
        <w:rPr>
          <w:spacing w:val="-6"/>
        </w:rPr>
        <w:t xml:space="preserve"> </w:t>
      </w:r>
      <w:r>
        <w:t>comprise</w:t>
      </w:r>
      <w:r>
        <w:rPr>
          <w:spacing w:val="-3"/>
        </w:rPr>
        <w:t xml:space="preserve"> </w:t>
      </w:r>
      <w:r>
        <w:t>as</w:t>
      </w:r>
      <w:r>
        <w:rPr>
          <w:spacing w:val="-2"/>
        </w:rPr>
        <w:t xml:space="preserve"> </w:t>
      </w:r>
      <w:r>
        <w:t>a</w:t>
      </w:r>
      <w:r>
        <w:rPr>
          <w:spacing w:val="-6"/>
        </w:rPr>
        <w:t xml:space="preserve"> </w:t>
      </w:r>
      <w:r>
        <w:t>minimum, protective</w:t>
      </w:r>
      <w:r>
        <w:rPr>
          <w:spacing w:val="-5"/>
        </w:rPr>
        <w:t xml:space="preserve"> </w:t>
      </w:r>
      <w:r>
        <w:t>goggles.</w:t>
      </w:r>
      <w:r>
        <w:rPr>
          <w:spacing w:val="-6"/>
        </w:rPr>
        <w:t xml:space="preserve"> </w:t>
      </w:r>
      <w:r>
        <w:t>If</w:t>
      </w:r>
      <w:r>
        <w:rPr>
          <w:spacing w:val="-6"/>
        </w:rPr>
        <w:t xml:space="preserve"> </w:t>
      </w:r>
      <w:r>
        <w:t>there</w:t>
      </w:r>
      <w:r>
        <w:rPr>
          <w:spacing w:val="-5"/>
        </w:rPr>
        <w:t xml:space="preserve"> </w:t>
      </w:r>
      <w:r>
        <w:t>is</w:t>
      </w:r>
      <w:r>
        <w:rPr>
          <w:spacing w:val="-4"/>
        </w:rPr>
        <w:t xml:space="preserve"> </w:t>
      </w:r>
      <w:r>
        <w:t>a</w:t>
      </w:r>
      <w:r>
        <w:rPr>
          <w:spacing w:val="-7"/>
        </w:rPr>
        <w:t xml:space="preserve"> </w:t>
      </w:r>
      <w:r>
        <w:t>significant</w:t>
      </w:r>
      <w:r>
        <w:rPr>
          <w:spacing w:val="-6"/>
        </w:rPr>
        <w:t xml:space="preserve"> </w:t>
      </w:r>
      <w:r>
        <w:t>chance</w:t>
      </w:r>
      <w:r>
        <w:rPr>
          <w:spacing w:val="-7"/>
        </w:rPr>
        <w:t xml:space="preserve"> </w:t>
      </w:r>
      <w:r>
        <w:t>that</w:t>
      </w:r>
      <w:r>
        <w:rPr>
          <w:spacing w:val="-6"/>
        </w:rPr>
        <w:t xml:space="preserve"> </w:t>
      </w:r>
      <w:r>
        <w:t>dusts</w:t>
      </w:r>
      <w:r>
        <w:rPr>
          <w:spacing w:val="-6"/>
        </w:rPr>
        <w:t xml:space="preserve"> </w:t>
      </w:r>
      <w:r>
        <w:t>are</w:t>
      </w:r>
      <w:r>
        <w:rPr>
          <w:spacing w:val="-5"/>
        </w:rPr>
        <w:t xml:space="preserve"> </w:t>
      </w:r>
      <w:r>
        <w:t>likely</w:t>
      </w:r>
      <w:r>
        <w:rPr>
          <w:spacing w:val="-6"/>
        </w:rPr>
        <w:t xml:space="preserve"> </w:t>
      </w:r>
      <w:r>
        <w:t>to</w:t>
      </w:r>
      <w:r>
        <w:rPr>
          <w:spacing w:val="-7"/>
        </w:rPr>
        <w:t xml:space="preserve"> </w:t>
      </w:r>
      <w:r>
        <w:t>build</w:t>
      </w:r>
      <w:r>
        <w:rPr>
          <w:spacing w:val="-5"/>
        </w:rPr>
        <w:t xml:space="preserve"> </w:t>
      </w:r>
      <w:r>
        <w:t>up</w:t>
      </w:r>
      <w:r>
        <w:rPr>
          <w:spacing w:val="-7"/>
        </w:rPr>
        <w:t xml:space="preserve"> </w:t>
      </w:r>
      <w:r>
        <w:t>in</w:t>
      </w:r>
      <w:r>
        <w:rPr>
          <w:spacing w:val="-7"/>
        </w:rPr>
        <w:t xml:space="preserve"> </w:t>
      </w:r>
      <w:r>
        <w:t>cleanup</w:t>
      </w:r>
      <w:r>
        <w:rPr>
          <w:spacing w:val="-5"/>
        </w:rPr>
        <w:t xml:space="preserve"> </w:t>
      </w:r>
      <w:r>
        <w:t>area,</w:t>
      </w:r>
      <w:r>
        <w:rPr>
          <w:spacing w:val="-6"/>
        </w:rPr>
        <w:t xml:space="preserve"> </w:t>
      </w:r>
      <w:r>
        <w:t>we</w:t>
      </w:r>
      <w:r>
        <w:rPr>
          <w:spacing w:val="-5"/>
        </w:rPr>
        <w:t xml:space="preserve"> </w:t>
      </w:r>
      <w:r>
        <w:t>recommend</w:t>
      </w:r>
      <w:r>
        <w:rPr>
          <w:spacing w:val="-5"/>
        </w:rPr>
        <w:t xml:space="preserve"> </w:t>
      </w:r>
      <w:r>
        <w:t>that</w:t>
      </w:r>
      <w:r>
        <w:rPr>
          <w:spacing w:val="-6"/>
        </w:rPr>
        <w:t xml:space="preserve"> </w:t>
      </w:r>
      <w:r>
        <w:t>you</w:t>
      </w:r>
      <w:r>
        <w:rPr>
          <w:spacing w:val="-5"/>
        </w:rPr>
        <w:t xml:space="preserve"> </w:t>
      </w:r>
      <w:r>
        <w:t>use</w:t>
      </w:r>
      <w:r>
        <w:rPr>
          <w:spacing w:val="-7"/>
        </w:rPr>
        <w:t xml:space="preserve"> </w:t>
      </w:r>
      <w:r>
        <w:t>a</w:t>
      </w:r>
      <w:r>
        <w:rPr>
          <w:spacing w:val="-5"/>
        </w:rPr>
        <w:t xml:space="preserve"> </w:t>
      </w:r>
      <w:r>
        <w:t>suitable</w:t>
      </w:r>
      <w:r>
        <w:rPr>
          <w:spacing w:val="-7"/>
        </w:rPr>
        <w:t xml:space="preserve"> </w:t>
      </w:r>
      <w:r>
        <w:t>Dust</w:t>
      </w:r>
      <w:r>
        <w:rPr>
          <w:spacing w:val="-6"/>
        </w:rPr>
        <w:t xml:space="preserve"> </w:t>
      </w:r>
      <w:r>
        <w:t>Mask. Use a P1 mask, designed for use against mechanically generated particles eg silica &amp; asbestos. Otherwise, not normally necessary.</w:t>
      </w:r>
    </w:p>
    <w:p w14:paraId="3D0AA861" w14:textId="77777777" w:rsidR="00E048F4" w:rsidRDefault="00AA136F">
      <w:pPr>
        <w:pStyle w:val="BodyText"/>
        <w:spacing w:line="434" w:lineRule="auto"/>
        <w:ind w:right="132"/>
        <w:jc w:val="both"/>
      </w:pPr>
      <w:r>
        <w:t>Stop</w:t>
      </w:r>
      <w:r>
        <w:rPr>
          <w:spacing w:val="-5"/>
        </w:rPr>
        <w:t xml:space="preserve"> </w:t>
      </w:r>
      <w:r>
        <w:t>leak</w:t>
      </w:r>
      <w:r>
        <w:rPr>
          <w:spacing w:val="-1"/>
        </w:rPr>
        <w:t xml:space="preserve"> </w:t>
      </w:r>
      <w:r>
        <w:t>if</w:t>
      </w:r>
      <w:r>
        <w:rPr>
          <w:spacing w:val="-6"/>
        </w:rPr>
        <w:t xml:space="preserve"> </w:t>
      </w:r>
      <w:r>
        <w:t>safe</w:t>
      </w:r>
      <w:r>
        <w:rPr>
          <w:spacing w:val="-5"/>
        </w:rPr>
        <w:t xml:space="preserve"> </w:t>
      </w:r>
      <w:r>
        <w:t>to</w:t>
      </w:r>
      <w:r>
        <w:rPr>
          <w:spacing w:val="-7"/>
        </w:rPr>
        <w:t xml:space="preserve"> </w:t>
      </w:r>
      <w:r>
        <w:t>do</w:t>
      </w:r>
      <w:r>
        <w:rPr>
          <w:spacing w:val="-5"/>
        </w:rPr>
        <w:t xml:space="preserve"> </w:t>
      </w:r>
      <w:r>
        <w:t>so,</w:t>
      </w:r>
      <w:r>
        <w:rPr>
          <w:spacing w:val="-4"/>
        </w:rPr>
        <w:t xml:space="preserve"> </w:t>
      </w:r>
      <w:r>
        <w:t>and</w:t>
      </w:r>
      <w:r>
        <w:rPr>
          <w:spacing w:val="-5"/>
        </w:rPr>
        <w:t xml:space="preserve"> </w:t>
      </w:r>
      <w:r>
        <w:t>contain</w:t>
      </w:r>
      <w:r>
        <w:rPr>
          <w:spacing w:val="-5"/>
        </w:rPr>
        <w:t xml:space="preserve"> </w:t>
      </w:r>
      <w:r>
        <w:t>spill.</w:t>
      </w:r>
      <w:r>
        <w:rPr>
          <w:spacing w:val="-4"/>
        </w:rPr>
        <w:t xml:space="preserve"> </w:t>
      </w:r>
      <w:r>
        <w:t>Sweep</w:t>
      </w:r>
      <w:r>
        <w:rPr>
          <w:spacing w:val="-5"/>
        </w:rPr>
        <w:t xml:space="preserve"> </w:t>
      </w:r>
      <w:r>
        <w:t>up</w:t>
      </w:r>
      <w:r>
        <w:rPr>
          <w:spacing w:val="-5"/>
        </w:rPr>
        <w:t xml:space="preserve"> </w:t>
      </w:r>
      <w:r>
        <w:t>and</w:t>
      </w:r>
      <w:r>
        <w:rPr>
          <w:spacing w:val="-5"/>
        </w:rPr>
        <w:t xml:space="preserve"> </w:t>
      </w:r>
      <w:r>
        <w:t>shovel</w:t>
      </w:r>
      <w:r>
        <w:rPr>
          <w:spacing w:val="-5"/>
        </w:rPr>
        <w:t xml:space="preserve"> </w:t>
      </w:r>
      <w:r>
        <w:t>or</w:t>
      </w:r>
      <w:r>
        <w:rPr>
          <w:spacing w:val="-5"/>
        </w:rPr>
        <w:t xml:space="preserve"> </w:t>
      </w:r>
      <w:r>
        <w:t>collect</w:t>
      </w:r>
      <w:r>
        <w:rPr>
          <w:spacing w:val="-4"/>
        </w:rPr>
        <w:t xml:space="preserve"> </w:t>
      </w:r>
      <w:r>
        <w:t>recoverable</w:t>
      </w:r>
      <w:r>
        <w:rPr>
          <w:spacing w:val="-5"/>
        </w:rPr>
        <w:t xml:space="preserve"> </w:t>
      </w:r>
      <w:r>
        <w:t>product</w:t>
      </w:r>
      <w:r>
        <w:rPr>
          <w:spacing w:val="-4"/>
        </w:rPr>
        <w:t xml:space="preserve"> </w:t>
      </w:r>
      <w:r>
        <w:t>into</w:t>
      </w:r>
      <w:r>
        <w:rPr>
          <w:spacing w:val="-5"/>
        </w:rPr>
        <w:t xml:space="preserve"> </w:t>
      </w:r>
      <w:r>
        <w:t>labelled</w:t>
      </w:r>
      <w:r>
        <w:rPr>
          <w:spacing w:val="-7"/>
        </w:rPr>
        <w:t xml:space="preserve"> </w:t>
      </w:r>
      <w:r>
        <w:t>containers</w:t>
      </w:r>
      <w:r>
        <w:rPr>
          <w:spacing w:val="-4"/>
        </w:rPr>
        <w:t xml:space="preserve"> </w:t>
      </w:r>
      <w:r>
        <w:t>for</w:t>
      </w:r>
      <w:r>
        <w:rPr>
          <w:spacing w:val="-5"/>
        </w:rPr>
        <w:t xml:space="preserve"> </w:t>
      </w:r>
      <w:r>
        <w:t>recycling</w:t>
      </w:r>
      <w:r>
        <w:rPr>
          <w:spacing w:val="-5"/>
        </w:rPr>
        <w:t xml:space="preserve"> </w:t>
      </w:r>
      <w:r>
        <w:t>or</w:t>
      </w:r>
      <w:r>
        <w:rPr>
          <w:spacing w:val="-7"/>
        </w:rPr>
        <w:t xml:space="preserve"> </w:t>
      </w:r>
      <w:r>
        <w:t>salvage,</w:t>
      </w:r>
      <w:r>
        <w:rPr>
          <w:spacing w:val="-4"/>
        </w:rPr>
        <w:t xml:space="preserve"> </w:t>
      </w:r>
      <w:r>
        <w:t xml:space="preserve">and dispose of promptly. Consider vacuuming if appropriate. Recycle containers wherever possible after careful cleaning. Refer to product label for specific instructions. After spills, wash area preventing runoff from entering drains. If a significant quantity of material enters drains, advise emergency services. Full details regarding disposal of used containers, spillage and unused material may be found on the label. </w:t>
      </w:r>
      <w:r>
        <w:t xml:space="preserve">If there is any conflict between this MSDS and the label, instructions on the label prevail. Ensure legality of disposal by consulting regulations prior to disposal. Thoroughly launder protective clothing before storage or re-use. Advise laundry of nature of contamination when sending contaminated clothing to </w:t>
      </w:r>
      <w:r>
        <w:rPr>
          <w:spacing w:val="-2"/>
        </w:rPr>
        <w:t>laundry.</w:t>
      </w:r>
    </w:p>
    <w:p w14:paraId="3D0AA862" w14:textId="77777777" w:rsidR="00E048F4" w:rsidRDefault="00AA136F">
      <w:pPr>
        <w:pStyle w:val="BodyText"/>
        <w:spacing w:before="10"/>
        <w:ind w:left="0"/>
        <w:rPr>
          <w:sz w:val="21"/>
        </w:rPr>
      </w:pPr>
      <w:r>
        <w:pict w14:anchorId="3D0AA8BA">
          <v:shape id="docshape11" o:spid="_x0000_s1033" type="#_x0000_t202" style="position:absolute;margin-left:53.9pt;margin-top:13.8pt;width:487.6pt;height:12.15pt;z-index:-15725568;mso-wrap-distance-left:0;mso-wrap-distance-right:0;mso-position-horizontal-relative:page" fillcolor="#d9d9d9" stroked="f">
            <v:textbox inset="0,0,0,0">
              <w:txbxContent>
                <w:p w14:paraId="3D0AA8D8" w14:textId="77777777" w:rsidR="00E048F4" w:rsidRDefault="00AA136F">
                  <w:pPr>
                    <w:rPr>
                      <w:b/>
                      <w:color w:val="000000"/>
                      <w:sz w:val="21"/>
                    </w:rPr>
                  </w:pPr>
                  <w:r>
                    <w:rPr>
                      <w:b/>
                      <w:color w:val="000000"/>
                      <w:sz w:val="21"/>
                    </w:rPr>
                    <w:t>7.</w:t>
                  </w:r>
                  <w:r>
                    <w:rPr>
                      <w:b/>
                      <w:color w:val="000000"/>
                      <w:spacing w:val="-5"/>
                      <w:sz w:val="21"/>
                    </w:rPr>
                    <w:t xml:space="preserve"> </w:t>
                  </w:r>
                  <w:r>
                    <w:rPr>
                      <w:b/>
                      <w:color w:val="000000"/>
                      <w:sz w:val="21"/>
                    </w:rPr>
                    <w:t>HANDLING</w:t>
                  </w:r>
                  <w:r>
                    <w:rPr>
                      <w:b/>
                      <w:color w:val="000000"/>
                      <w:spacing w:val="-5"/>
                      <w:sz w:val="21"/>
                    </w:rPr>
                    <w:t xml:space="preserve"> </w:t>
                  </w:r>
                  <w:r>
                    <w:rPr>
                      <w:b/>
                      <w:color w:val="000000"/>
                      <w:sz w:val="21"/>
                    </w:rPr>
                    <w:t>AND</w:t>
                  </w:r>
                  <w:r>
                    <w:rPr>
                      <w:b/>
                      <w:color w:val="000000"/>
                      <w:spacing w:val="-3"/>
                      <w:sz w:val="21"/>
                    </w:rPr>
                    <w:t xml:space="preserve"> </w:t>
                  </w:r>
                  <w:r>
                    <w:rPr>
                      <w:b/>
                      <w:color w:val="000000"/>
                      <w:spacing w:val="-2"/>
                      <w:sz w:val="21"/>
                    </w:rPr>
                    <w:t>STORAGE</w:t>
                  </w:r>
                </w:p>
              </w:txbxContent>
            </v:textbox>
            <w10:wrap type="topAndBottom" anchorx="page"/>
          </v:shape>
        </w:pict>
      </w:r>
    </w:p>
    <w:p w14:paraId="3D0AA863" w14:textId="77777777" w:rsidR="00E048F4" w:rsidRDefault="00AA136F">
      <w:pPr>
        <w:pStyle w:val="BodyText"/>
        <w:spacing w:before="104" w:line="434" w:lineRule="auto"/>
        <w:ind w:right="132"/>
        <w:jc w:val="both"/>
      </w:pPr>
      <w:r>
        <w:rPr>
          <w:b/>
        </w:rPr>
        <w:t>Handling:</w:t>
      </w:r>
      <w:r>
        <w:rPr>
          <w:b/>
          <w:spacing w:val="-2"/>
        </w:rPr>
        <w:t xml:space="preserve"> </w:t>
      </w:r>
      <w:r>
        <w:t>Keep</w:t>
      </w:r>
      <w:r>
        <w:rPr>
          <w:spacing w:val="-2"/>
        </w:rPr>
        <w:t xml:space="preserve"> </w:t>
      </w:r>
      <w:r>
        <w:t>exposure</w:t>
      </w:r>
      <w:r>
        <w:rPr>
          <w:spacing w:val="-5"/>
        </w:rPr>
        <w:t xml:space="preserve"> </w:t>
      </w:r>
      <w:r>
        <w:t>to</w:t>
      </w:r>
      <w:r>
        <w:rPr>
          <w:spacing w:val="-5"/>
        </w:rPr>
        <w:t xml:space="preserve"> </w:t>
      </w:r>
      <w:r>
        <w:t>this</w:t>
      </w:r>
      <w:r>
        <w:rPr>
          <w:spacing w:val="-1"/>
        </w:rPr>
        <w:t xml:space="preserve"> </w:t>
      </w:r>
      <w:r>
        <w:t>product</w:t>
      </w:r>
      <w:r>
        <w:rPr>
          <w:spacing w:val="-4"/>
        </w:rPr>
        <w:t xml:space="preserve"> </w:t>
      </w:r>
      <w:r>
        <w:t>to</w:t>
      </w:r>
      <w:r>
        <w:rPr>
          <w:spacing w:val="-2"/>
        </w:rPr>
        <w:t xml:space="preserve"> </w:t>
      </w:r>
      <w:r>
        <w:t>a</w:t>
      </w:r>
      <w:r>
        <w:rPr>
          <w:spacing w:val="-5"/>
        </w:rPr>
        <w:t xml:space="preserve"> </w:t>
      </w:r>
      <w:r>
        <w:t>minimum,</w:t>
      </w:r>
      <w:r>
        <w:rPr>
          <w:spacing w:val="-4"/>
        </w:rPr>
        <w:t xml:space="preserve"> </w:t>
      </w:r>
      <w:r>
        <w:t>and</w:t>
      </w:r>
      <w:r>
        <w:rPr>
          <w:spacing w:val="-5"/>
        </w:rPr>
        <w:t xml:space="preserve"> </w:t>
      </w:r>
      <w:r>
        <w:t>minimise</w:t>
      </w:r>
      <w:r>
        <w:rPr>
          <w:spacing w:val="-2"/>
        </w:rPr>
        <w:t xml:space="preserve"> </w:t>
      </w:r>
      <w:r>
        <w:t>the</w:t>
      </w:r>
      <w:r>
        <w:rPr>
          <w:spacing w:val="-2"/>
        </w:rPr>
        <w:t xml:space="preserve"> </w:t>
      </w:r>
      <w:r>
        <w:t>quantities</w:t>
      </w:r>
      <w:r>
        <w:rPr>
          <w:spacing w:val="-1"/>
        </w:rPr>
        <w:t xml:space="preserve"> </w:t>
      </w:r>
      <w:r>
        <w:t>kept</w:t>
      </w:r>
      <w:r>
        <w:rPr>
          <w:spacing w:val="-4"/>
        </w:rPr>
        <w:t xml:space="preserve"> </w:t>
      </w:r>
      <w:r>
        <w:t>in</w:t>
      </w:r>
      <w:r>
        <w:rPr>
          <w:spacing w:val="-5"/>
        </w:rPr>
        <w:t xml:space="preserve"> </w:t>
      </w:r>
      <w:r>
        <w:t>work</w:t>
      </w:r>
      <w:r>
        <w:rPr>
          <w:spacing w:val="-1"/>
        </w:rPr>
        <w:t xml:space="preserve"> </w:t>
      </w:r>
      <w:r>
        <w:t>areas.</w:t>
      </w:r>
      <w:r>
        <w:rPr>
          <w:spacing w:val="-4"/>
        </w:rPr>
        <w:t xml:space="preserve"> </w:t>
      </w:r>
      <w:r>
        <w:t>Check</w:t>
      </w:r>
      <w:r>
        <w:rPr>
          <w:spacing w:val="-1"/>
        </w:rPr>
        <w:t xml:space="preserve"> </w:t>
      </w:r>
      <w:r>
        <w:t>Section</w:t>
      </w:r>
      <w:r>
        <w:rPr>
          <w:spacing w:val="-2"/>
        </w:rPr>
        <w:t xml:space="preserve"> </w:t>
      </w:r>
      <w:r>
        <w:t>8</w:t>
      </w:r>
      <w:r>
        <w:rPr>
          <w:spacing w:val="-2"/>
        </w:rPr>
        <w:t xml:space="preserve"> </w:t>
      </w:r>
      <w:r>
        <w:t>of</w:t>
      </w:r>
      <w:r>
        <w:rPr>
          <w:spacing w:val="-4"/>
        </w:rPr>
        <w:t xml:space="preserve"> </w:t>
      </w:r>
      <w:r>
        <w:t>this</w:t>
      </w:r>
      <w:r>
        <w:rPr>
          <w:spacing w:val="-4"/>
        </w:rPr>
        <w:t xml:space="preserve"> </w:t>
      </w:r>
      <w:r>
        <w:t>MSDS</w:t>
      </w:r>
      <w:r>
        <w:rPr>
          <w:spacing w:val="-5"/>
        </w:rPr>
        <w:t xml:space="preserve"> </w:t>
      </w:r>
      <w:r>
        <w:t>for</w:t>
      </w:r>
      <w:r>
        <w:rPr>
          <w:spacing w:val="-5"/>
        </w:rPr>
        <w:t xml:space="preserve"> </w:t>
      </w:r>
      <w:r>
        <w:t>details</w:t>
      </w:r>
      <w:r>
        <w:rPr>
          <w:spacing w:val="-1"/>
        </w:rPr>
        <w:t xml:space="preserve"> </w:t>
      </w:r>
      <w:r>
        <w:t>of personal protective</w:t>
      </w:r>
      <w:r>
        <w:rPr>
          <w:spacing w:val="-2"/>
        </w:rPr>
        <w:t xml:space="preserve"> </w:t>
      </w:r>
      <w:r>
        <w:t>measures,</w:t>
      </w:r>
      <w:r>
        <w:rPr>
          <w:spacing w:val="-1"/>
        </w:rPr>
        <w:t xml:space="preserve"> </w:t>
      </w:r>
      <w:r>
        <w:t>and</w:t>
      </w:r>
      <w:r>
        <w:rPr>
          <w:spacing w:val="-2"/>
        </w:rPr>
        <w:t xml:space="preserve"> </w:t>
      </w:r>
      <w:r>
        <w:t>make</w:t>
      </w:r>
      <w:r>
        <w:rPr>
          <w:spacing w:val="-2"/>
        </w:rPr>
        <w:t xml:space="preserve"> </w:t>
      </w:r>
      <w:r>
        <w:t>sure that</w:t>
      </w:r>
      <w:r>
        <w:rPr>
          <w:spacing w:val="-1"/>
        </w:rPr>
        <w:t xml:space="preserve"> </w:t>
      </w:r>
      <w:r>
        <w:t>those</w:t>
      </w:r>
      <w:r>
        <w:rPr>
          <w:spacing w:val="-2"/>
        </w:rPr>
        <w:t xml:space="preserve"> </w:t>
      </w:r>
      <w:r>
        <w:t>measures are</w:t>
      </w:r>
      <w:r>
        <w:rPr>
          <w:spacing w:val="-2"/>
        </w:rPr>
        <w:t xml:space="preserve"> </w:t>
      </w:r>
      <w:r>
        <w:t>followed. The</w:t>
      </w:r>
      <w:r>
        <w:rPr>
          <w:spacing w:val="-2"/>
        </w:rPr>
        <w:t xml:space="preserve"> </w:t>
      </w:r>
      <w:r>
        <w:t>measures</w:t>
      </w:r>
      <w:r>
        <w:rPr>
          <w:spacing w:val="-1"/>
        </w:rPr>
        <w:t xml:space="preserve"> </w:t>
      </w:r>
      <w:r>
        <w:t>detailed</w:t>
      </w:r>
      <w:r>
        <w:rPr>
          <w:spacing w:val="-2"/>
        </w:rPr>
        <w:t xml:space="preserve"> </w:t>
      </w:r>
      <w:r>
        <w:t>below under "Storage"</w:t>
      </w:r>
      <w:r>
        <w:rPr>
          <w:spacing w:val="-1"/>
        </w:rPr>
        <w:t xml:space="preserve"> </w:t>
      </w:r>
      <w:r>
        <w:t>should</w:t>
      </w:r>
      <w:r>
        <w:rPr>
          <w:spacing w:val="-2"/>
        </w:rPr>
        <w:t xml:space="preserve"> </w:t>
      </w:r>
      <w:r>
        <w:t>be followed during handling in order to minimise risks to persons using the product in the workplace. Also, avoid contact or contamination of product with incompatible materials listed in Section 10.</w:t>
      </w:r>
    </w:p>
    <w:p w14:paraId="3D0AA864" w14:textId="77777777" w:rsidR="00E048F4" w:rsidRDefault="00AA136F">
      <w:pPr>
        <w:pStyle w:val="BodyText"/>
        <w:spacing w:line="434" w:lineRule="auto"/>
        <w:ind w:right="132"/>
        <w:jc w:val="both"/>
      </w:pPr>
      <w:r>
        <w:rPr>
          <w:b/>
        </w:rPr>
        <w:t xml:space="preserve">Storage: </w:t>
      </w:r>
      <w:r>
        <w:t>This product is a Scheduled Poison. Observe all relevant regulations regarding sale, transport and storage of this schedule of poison. Store</w:t>
      </w:r>
      <w:r>
        <w:rPr>
          <w:spacing w:val="-2"/>
        </w:rPr>
        <w:t xml:space="preserve"> </w:t>
      </w:r>
      <w:r>
        <w:t>in</w:t>
      </w:r>
      <w:r>
        <w:rPr>
          <w:spacing w:val="-2"/>
        </w:rPr>
        <w:t xml:space="preserve"> </w:t>
      </w:r>
      <w:r>
        <w:t>the</w:t>
      </w:r>
      <w:r>
        <w:rPr>
          <w:spacing w:val="-5"/>
        </w:rPr>
        <w:t xml:space="preserve"> </w:t>
      </w:r>
      <w:r>
        <w:t>closed</w:t>
      </w:r>
      <w:r>
        <w:rPr>
          <w:spacing w:val="-2"/>
        </w:rPr>
        <w:t xml:space="preserve"> </w:t>
      </w:r>
      <w:r>
        <w:t>original</w:t>
      </w:r>
      <w:r>
        <w:rPr>
          <w:spacing w:val="-2"/>
        </w:rPr>
        <w:t xml:space="preserve"> </w:t>
      </w:r>
      <w:r>
        <w:t>container</w:t>
      </w:r>
      <w:r>
        <w:rPr>
          <w:spacing w:val="-2"/>
        </w:rPr>
        <w:t xml:space="preserve"> </w:t>
      </w:r>
      <w:r>
        <w:t>in</w:t>
      </w:r>
      <w:r>
        <w:rPr>
          <w:spacing w:val="-2"/>
        </w:rPr>
        <w:t xml:space="preserve"> </w:t>
      </w:r>
      <w:r>
        <w:t>a</w:t>
      </w:r>
      <w:r>
        <w:rPr>
          <w:spacing w:val="-5"/>
        </w:rPr>
        <w:t xml:space="preserve"> </w:t>
      </w:r>
      <w:r>
        <w:t>dry,</w:t>
      </w:r>
      <w:r>
        <w:rPr>
          <w:spacing w:val="-1"/>
        </w:rPr>
        <w:t xml:space="preserve"> </w:t>
      </w:r>
      <w:r>
        <w:t>cool,</w:t>
      </w:r>
      <w:r>
        <w:rPr>
          <w:spacing w:val="-1"/>
        </w:rPr>
        <w:t xml:space="preserve"> </w:t>
      </w:r>
      <w:r>
        <w:t>well-ventilated</w:t>
      </w:r>
      <w:r>
        <w:rPr>
          <w:spacing w:val="-3"/>
        </w:rPr>
        <w:t xml:space="preserve"> </w:t>
      </w:r>
      <w:r>
        <w:t>area</w:t>
      </w:r>
      <w:r>
        <w:rPr>
          <w:spacing w:val="-5"/>
        </w:rPr>
        <w:t xml:space="preserve"> </w:t>
      </w:r>
      <w:r>
        <w:t>out</w:t>
      </w:r>
      <w:r>
        <w:rPr>
          <w:spacing w:val="-1"/>
        </w:rPr>
        <w:t xml:space="preserve"> </w:t>
      </w:r>
      <w:r>
        <w:t>of</w:t>
      </w:r>
      <w:r>
        <w:rPr>
          <w:spacing w:val="-1"/>
        </w:rPr>
        <w:t xml:space="preserve"> </w:t>
      </w:r>
      <w:r>
        <w:t>direct</w:t>
      </w:r>
      <w:r>
        <w:rPr>
          <w:spacing w:val="-1"/>
        </w:rPr>
        <w:t xml:space="preserve"> </w:t>
      </w:r>
      <w:r>
        <w:t>sunlight.</w:t>
      </w:r>
      <w:r>
        <w:rPr>
          <w:spacing w:val="-4"/>
        </w:rPr>
        <w:t xml:space="preserve"> </w:t>
      </w:r>
      <w:r>
        <w:t>Make</w:t>
      </w:r>
      <w:r>
        <w:rPr>
          <w:spacing w:val="-5"/>
        </w:rPr>
        <w:t xml:space="preserve"> </w:t>
      </w:r>
      <w:r>
        <w:t>sure</w:t>
      </w:r>
      <w:r>
        <w:rPr>
          <w:spacing w:val="-5"/>
        </w:rPr>
        <w:t xml:space="preserve"> </w:t>
      </w:r>
      <w:r>
        <w:t>that</w:t>
      </w:r>
      <w:r>
        <w:rPr>
          <w:spacing w:val="-1"/>
        </w:rPr>
        <w:t xml:space="preserve"> </w:t>
      </w:r>
      <w:r>
        <w:t>the</w:t>
      </w:r>
      <w:r>
        <w:rPr>
          <w:spacing w:val="-2"/>
        </w:rPr>
        <w:t xml:space="preserve"> </w:t>
      </w:r>
      <w:r>
        <w:t>product</w:t>
      </w:r>
      <w:r>
        <w:rPr>
          <w:spacing w:val="-1"/>
        </w:rPr>
        <w:t xml:space="preserve"> </w:t>
      </w:r>
      <w:r>
        <w:t>does</w:t>
      </w:r>
      <w:r>
        <w:rPr>
          <w:spacing w:val="-1"/>
        </w:rPr>
        <w:t xml:space="preserve"> </w:t>
      </w:r>
      <w:r>
        <w:t>not</w:t>
      </w:r>
      <w:r>
        <w:rPr>
          <w:spacing w:val="-4"/>
        </w:rPr>
        <w:t xml:space="preserve"> </w:t>
      </w:r>
      <w:r>
        <w:t>come</w:t>
      </w:r>
      <w:r>
        <w:rPr>
          <w:spacing w:val="-2"/>
        </w:rPr>
        <w:t xml:space="preserve"> </w:t>
      </w:r>
      <w:r>
        <w:t>into</w:t>
      </w:r>
      <w:r>
        <w:rPr>
          <w:spacing w:val="-2"/>
        </w:rPr>
        <w:t xml:space="preserve"> </w:t>
      </w:r>
      <w:r>
        <w:t>contact with substances listed under "Incompatibilities" in Section 10. Check packaging - there may be further storage instructions on the label.</w:t>
      </w:r>
    </w:p>
    <w:p w14:paraId="3D0AA865" w14:textId="77777777" w:rsidR="00E048F4" w:rsidRDefault="00AA136F">
      <w:pPr>
        <w:pStyle w:val="BodyText"/>
        <w:spacing w:before="10"/>
        <w:ind w:left="0"/>
        <w:rPr>
          <w:sz w:val="21"/>
        </w:rPr>
      </w:pPr>
      <w:r>
        <w:pict w14:anchorId="3D0AA8BB">
          <v:shape id="docshape12" o:spid="_x0000_s1032" type="#_x0000_t202" style="position:absolute;margin-left:53.9pt;margin-top:13.8pt;width:487.6pt;height:12.15pt;z-index:-15725056;mso-wrap-distance-left:0;mso-wrap-distance-right:0;mso-position-horizontal-relative:page" fillcolor="#d9d9d9" stroked="f">
            <v:textbox inset="0,0,0,0">
              <w:txbxContent>
                <w:p w14:paraId="3D0AA8D9" w14:textId="77777777" w:rsidR="00E048F4" w:rsidRDefault="00AA136F">
                  <w:pPr>
                    <w:rPr>
                      <w:b/>
                      <w:color w:val="000000"/>
                      <w:sz w:val="21"/>
                    </w:rPr>
                  </w:pPr>
                  <w:r>
                    <w:rPr>
                      <w:b/>
                      <w:color w:val="000000"/>
                      <w:sz w:val="21"/>
                    </w:rPr>
                    <w:t>8.</w:t>
                  </w:r>
                  <w:r>
                    <w:rPr>
                      <w:b/>
                      <w:color w:val="000000"/>
                      <w:spacing w:val="-7"/>
                      <w:sz w:val="21"/>
                    </w:rPr>
                    <w:t xml:space="preserve"> </w:t>
                  </w:r>
                  <w:r>
                    <w:rPr>
                      <w:b/>
                      <w:color w:val="000000"/>
                      <w:sz w:val="21"/>
                    </w:rPr>
                    <w:t>EXPOSURE</w:t>
                  </w:r>
                  <w:r>
                    <w:rPr>
                      <w:b/>
                      <w:color w:val="000000"/>
                      <w:spacing w:val="-8"/>
                      <w:sz w:val="21"/>
                    </w:rPr>
                    <w:t xml:space="preserve"> </w:t>
                  </w:r>
                  <w:r>
                    <w:rPr>
                      <w:b/>
                      <w:color w:val="000000"/>
                      <w:sz w:val="21"/>
                    </w:rPr>
                    <w:t>CONTROLS</w:t>
                  </w:r>
                  <w:r>
                    <w:rPr>
                      <w:b/>
                      <w:color w:val="000000"/>
                      <w:spacing w:val="-5"/>
                      <w:sz w:val="21"/>
                    </w:rPr>
                    <w:t xml:space="preserve"> </w:t>
                  </w:r>
                  <w:r>
                    <w:rPr>
                      <w:b/>
                      <w:color w:val="000000"/>
                      <w:sz w:val="21"/>
                    </w:rPr>
                    <w:t>/</w:t>
                  </w:r>
                  <w:r>
                    <w:rPr>
                      <w:b/>
                      <w:color w:val="000000"/>
                      <w:spacing w:val="-7"/>
                      <w:sz w:val="21"/>
                    </w:rPr>
                    <w:t xml:space="preserve"> </w:t>
                  </w:r>
                  <w:r>
                    <w:rPr>
                      <w:b/>
                      <w:color w:val="000000"/>
                      <w:sz w:val="21"/>
                    </w:rPr>
                    <w:t>PERSONAL</w:t>
                  </w:r>
                  <w:r>
                    <w:rPr>
                      <w:b/>
                      <w:color w:val="000000"/>
                      <w:spacing w:val="-5"/>
                      <w:sz w:val="21"/>
                    </w:rPr>
                    <w:t xml:space="preserve"> </w:t>
                  </w:r>
                  <w:r>
                    <w:rPr>
                      <w:b/>
                      <w:color w:val="000000"/>
                      <w:spacing w:val="-2"/>
                      <w:sz w:val="21"/>
                    </w:rPr>
                    <w:t>PROTECTION</w:t>
                  </w:r>
                </w:p>
              </w:txbxContent>
            </v:textbox>
            <w10:wrap type="topAndBottom" anchorx="page"/>
          </v:shape>
        </w:pict>
      </w:r>
    </w:p>
    <w:p w14:paraId="3D0AA866" w14:textId="77777777" w:rsidR="00E048F4" w:rsidRDefault="00AA136F">
      <w:pPr>
        <w:pStyle w:val="BodyText"/>
        <w:spacing w:before="104"/>
        <w:jc w:val="both"/>
      </w:pPr>
      <w:r>
        <w:t>The</w:t>
      </w:r>
      <w:r>
        <w:rPr>
          <w:spacing w:val="-13"/>
        </w:rPr>
        <w:t xml:space="preserve"> </w:t>
      </w:r>
      <w:r>
        <w:t>following</w:t>
      </w:r>
      <w:r>
        <w:rPr>
          <w:spacing w:val="-10"/>
        </w:rPr>
        <w:t xml:space="preserve"> </w:t>
      </w:r>
      <w:r>
        <w:t>Australian</w:t>
      </w:r>
      <w:r>
        <w:rPr>
          <w:spacing w:val="-10"/>
        </w:rPr>
        <w:t xml:space="preserve"> </w:t>
      </w:r>
      <w:r>
        <w:t>Standards</w:t>
      </w:r>
      <w:r>
        <w:rPr>
          <w:spacing w:val="-6"/>
        </w:rPr>
        <w:t xml:space="preserve"> </w:t>
      </w:r>
      <w:r>
        <w:t>will</w:t>
      </w:r>
      <w:r>
        <w:rPr>
          <w:spacing w:val="-7"/>
        </w:rPr>
        <w:t xml:space="preserve"> </w:t>
      </w:r>
      <w:r>
        <w:t>provide</w:t>
      </w:r>
      <w:r>
        <w:rPr>
          <w:spacing w:val="-7"/>
        </w:rPr>
        <w:t xml:space="preserve"> </w:t>
      </w:r>
      <w:r>
        <w:t>general</w:t>
      </w:r>
      <w:r>
        <w:rPr>
          <w:spacing w:val="-7"/>
        </w:rPr>
        <w:t xml:space="preserve"> </w:t>
      </w:r>
      <w:r>
        <w:t>advice</w:t>
      </w:r>
      <w:r>
        <w:rPr>
          <w:spacing w:val="-7"/>
        </w:rPr>
        <w:t xml:space="preserve"> </w:t>
      </w:r>
      <w:r>
        <w:t>regarding</w:t>
      </w:r>
      <w:r>
        <w:rPr>
          <w:spacing w:val="-6"/>
        </w:rPr>
        <w:t xml:space="preserve"> </w:t>
      </w:r>
      <w:r>
        <w:t>safety</w:t>
      </w:r>
      <w:r>
        <w:rPr>
          <w:spacing w:val="-6"/>
        </w:rPr>
        <w:t xml:space="preserve"> </w:t>
      </w:r>
      <w:r>
        <w:t>clothing</w:t>
      </w:r>
      <w:r>
        <w:rPr>
          <w:spacing w:val="-7"/>
        </w:rPr>
        <w:t xml:space="preserve"> </w:t>
      </w:r>
      <w:r>
        <w:t>and</w:t>
      </w:r>
      <w:r>
        <w:rPr>
          <w:spacing w:val="-6"/>
        </w:rPr>
        <w:t xml:space="preserve"> </w:t>
      </w:r>
      <w:r>
        <w:rPr>
          <w:spacing w:val="-2"/>
        </w:rPr>
        <w:t>equipment:</w:t>
      </w:r>
    </w:p>
    <w:p w14:paraId="3D0AA867" w14:textId="77777777" w:rsidR="00E048F4" w:rsidRDefault="00AA136F">
      <w:pPr>
        <w:spacing w:before="139" w:line="434" w:lineRule="auto"/>
        <w:ind w:left="157" w:right="136"/>
        <w:jc w:val="both"/>
        <w:rPr>
          <w:sz w:val="15"/>
        </w:rPr>
      </w:pPr>
      <w:r>
        <w:rPr>
          <w:sz w:val="15"/>
        </w:rPr>
        <w:t xml:space="preserve">Respiratory equipment: </w:t>
      </w:r>
      <w:r>
        <w:rPr>
          <w:b/>
          <w:sz w:val="15"/>
        </w:rPr>
        <w:t>AS/NZS 1715</w:t>
      </w:r>
      <w:r>
        <w:rPr>
          <w:sz w:val="15"/>
        </w:rPr>
        <w:t xml:space="preserve">, Protective Gloves: </w:t>
      </w:r>
      <w:r>
        <w:rPr>
          <w:b/>
          <w:sz w:val="15"/>
        </w:rPr>
        <w:t>AS 2161</w:t>
      </w:r>
      <w:r>
        <w:rPr>
          <w:sz w:val="15"/>
        </w:rPr>
        <w:t xml:space="preserve">, Industrial Clothing: </w:t>
      </w:r>
      <w:r>
        <w:rPr>
          <w:b/>
          <w:sz w:val="15"/>
        </w:rPr>
        <w:t>AS2919</w:t>
      </w:r>
      <w:r>
        <w:rPr>
          <w:sz w:val="15"/>
        </w:rPr>
        <w:t xml:space="preserve">, Industrial Eye Protection: </w:t>
      </w:r>
      <w:r>
        <w:rPr>
          <w:b/>
          <w:sz w:val="15"/>
        </w:rPr>
        <w:t xml:space="preserve">AS1336 </w:t>
      </w:r>
      <w:r>
        <w:rPr>
          <w:sz w:val="15"/>
        </w:rPr>
        <w:t xml:space="preserve">and </w:t>
      </w:r>
      <w:r>
        <w:rPr>
          <w:b/>
          <w:sz w:val="15"/>
        </w:rPr>
        <w:t>AS/NZS 1337</w:t>
      </w:r>
      <w:r>
        <w:rPr>
          <w:sz w:val="15"/>
        </w:rPr>
        <w:t xml:space="preserve">, Occupational Protective Footwear: </w:t>
      </w:r>
      <w:r>
        <w:rPr>
          <w:b/>
          <w:sz w:val="15"/>
        </w:rPr>
        <w:t>AS/NZS2210</w:t>
      </w:r>
      <w:r>
        <w:rPr>
          <w:sz w:val="15"/>
        </w:rPr>
        <w:t>.</w:t>
      </w:r>
    </w:p>
    <w:p w14:paraId="3D0AA868" w14:textId="77777777" w:rsidR="00E048F4" w:rsidRDefault="00AA136F">
      <w:pPr>
        <w:spacing w:line="172" w:lineRule="exact"/>
        <w:ind w:left="157"/>
        <w:jc w:val="both"/>
        <w:rPr>
          <w:b/>
          <w:sz w:val="15"/>
        </w:rPr>
      </w:pPr>
      <w:r>
        <w:rPr>
          <w:b/>
          <w:spacing w:val="-2"/>
          <w:sz w:val="15"/>
        </w:rPr>
        <w:t>SWA</w:t>
      </w:r>
      <w:r>
        <w:rPr>
          <w:b/>
          <w:spacing w:val="-4"/>
          <w:sz w:val="15"/>
        </w:rPr>
        <w:t xml:space="preserve"> </w:t>
      </w:r>
      <w:r>
        <w:rPr>
          <w:b/>
          <w:spacing w:val="-2"/>
          <w:sz w:val="15"/>
        </w:rPr>
        <w:t>Exposure</w:t>
      </w:r>
      <w:r>
        <w:rPr>
          <w:b/>
          <w:spacing w:val="1"/>
          <w:sz w:val="15"/>
        </w:rPr>
        <w:t xml:space="preserve"> </w:t>
      </w:r>
      <w:r>
        <w:rPr>
          <w:b/>
          <w:spacing w:val="-2"/>
          <w:sz w:val="15"/>
        </w:rPr>
        <w:t>Limits</w:t>
      </w:r>
      <w:r>
        <w:rPr>
          <w:b/>
          <w:spacing w:val="-3"/>
          <w:sz w:val="15"/>
        </w:rPr>
        <w:t xml:space="preserve"> </w:t>
      </w:r>
      <w:r>
        <w:rPr>
          <w:b/>
          <w:spacing w:val="-2"/>
          <w:sz w:val="15"/>
        </w:rPr>
        <w:t>TWA</w:t>
      </w:r>
      <w:r>
        <w:rPr>
          <w:b/>
          <w:spacing w:val="-3"/>
          <w:sz w:val="15"/>
        </w:rPr>
        <w:t xml:space="preserve"> </w:t>
      </w:r>
      <w:r>
        <w:rPr>
          <w:b/>
          <w:spacing w:val="-2"/>
          <w:sz w:val="15"/>
        </w:rPr>
        <w:t>(mg/m3)</w:t>
      </w:r>
      <w:r>
        <w:rPr>
          <w:b/>
          <w:spacing w:val="3"/>
          <w:sz w:val="15"/>
        </w:rPr>
        <w:t xml:space="preserve"> </w:t>
      </w:r>
      <w:r>
        <w:rPr>
          <w:b/>
          <w:spacing w:val="-2"/>
          <w:sz w:val="15"/>
        </w:rPr>
        <w:t>STEL</w:t>
      </w:r>
      <w:r>
        <w:rPr>
          <w:b/>
          <w:spacing w:val="-1"/>
          <w:sz w:val="15"/>
        </w:rPr>
        <w:t xml:space="preserve"> </w:t>
      </w:r>
      <w:r>
        <w:rPr>
          <w:b/>
          <w:spacing w:val="-2"/>
          <w:sz w:val="15"/>
        </w:rPr>
        <w:t>(mg/m3)</w:t>
      </w:r>
    </w:p>
    <w:p w14:paraId="3D0AA869" w14:textId="77777777" w:rsidR="00E048F4" w:rsidRDefault="00AA136F">
      <w:pPr>
        <w:pStyle w:val="BodyText"/>
        <w:spacing w:before="140"/>
        <w:jc w:val="both"/>
      </w:pPr>
      <w:r>
        <w:t>Exposure</w:t>
      </w:r>
      <w:r>
        <w:rPr>
          <w:spacing w:val="-12"/>
        </w:rPr>
        <w:t xml:space="preserve"> </w:t>
      </w:r>
      <w:r>
        <w:t>limits</w:t>
      </w:r>
      <w:r>
        <w:rPr>
          <w:spacing w:val="-5"/>
        </w:rPr>
        <w:t xml:space="preserve"> </w:t>
      </w:r>
      <w:r>
        <w:t>have</w:t>
      </w:r>
      <w:r>
        <w:rPr>
          <w:spacing w:val="-6"/>
        </w:rPr>
        <w:t xml:space="preserve"> </w:t>
      </w:r>
      <w:r>
        <w:t>not</w:t>
      </w:r>
      <w:r>
        <w:rPr>
          <w:spacing w:val="-6"/>
        </w:rPr>
        <w:t xml:space="preserve"> </w:t>
      </w:r>
      <w:r>
        <w:t>been</w:t>
      </w:r>
      <w:r>
        <w:rPr>
          <w:spacing w:val="-6"/>
        </w:rPr>
        <w:t xml:space="preserve"> </w:t>
      </w:r>
      <w:r>
        <w:t>established</w:t>
      </w:r>
      <w:r>
        <w:rPr>
          <w:spacing w:val="-4"/>
        </w:rPr>
        <w:t xml:space="preserve"> </w:t>
      </w:r>
      <w:r>
        <w:t>by</w:t>
      </w:r>
      <w:r>
        <w:rPr>
          <w:spacing w:val="-6"/>
        </w:rPr>
        <w:t xml:space="preserve"> </w:t>
      </w:r>
      <w:r>
        <w:t>SWA</w:t>
      </w:r>
      <w:r>
        <w:rPr>
          <w:spacing w:val="-10"/>
        </w:rPr>
        <w:t xml:space="preserve"> </w:t>
      </w:r>
      <w:r>
        <w:t>for</w:t>
      </w:r>
      <w:r>
        <w:rPr>
          <w:spacing w:val="-6"/>
        </w:rPr>
        <w:t xml:space="preserve"> </w:t>
      </w:r>
      <w:r>
        <w:t>any</w:t>
      </w:r>
      <w:r>
        <w:rPr>
          <w:spacing w:val="-6"/>
        </w:rPr>
        <w:t xml:space="preserve"> </w:t>
      </w:r>
      <w:r>
        <w:t>of</w:t>
      </w:r>
      <w:r>
        <w:rPr>
          <w:spacing w:val="-8"/>
        </w:rPr>
        <w:t xml:space="preserve"> </w:t>
      </w:r>
      <w:r>
        <w:t>the</w:t>
      </w:r>
      <w:r>
        <w:rPr>
          <w:spacing w:val="-6"/>
        </w:rPr>
        <w:t xml:space="preserve"> </w:t>
      </w:r>
      <w:r>
        <w:t>significant</w:t>
      </w:r>
      <w:r>
        <w:rPr>
          <w:spacing w:val="-5"/>
        </w:rPr>
        <w:t xml:space="preserve"> </w:t>
      </w:r>
      <w:r>
        <w:t>ingredients</w:t>
      </w:r>
      <w:r>
        <w:rPr>
          <w:spacing w:val="-4"/>
        </w:rPr>
        <w:t xml:space="preserve"> </w:t>
      </w:r>
      <w:r>
        <w:t>in</w:t>
      </w:r>
      <w:r>
        <w:rPr>
          <w:spacing w:val="-6"/>
        </w:rPr>
        <w:t xml:space="preserve"> </w:t>
      </w:r>
      <w:r>
        <w:t>this</w:t>
      </w:r>
      <w:r>
        <w:rPr>
          <w:spacing w:val="-5"/>
        </w:rPr>
        <w:t xml:space="preserve"> </w:t>
      </w:r>
      <w:r>
        <w:rPr>
          <w:spacing w:val="-2"/>
        </w:rPr>
        <w:t>product.</w:t>
      </w:r>
    </w:p>
    <w:p w14:paraId="3D0AA86A" w14:textId="77777777" w:rsidR="00E048F4" w:rsidRDefault="00AA136F">
      <w:pPr>
        <w:pStyle w:val="BodyText"/>
        <w:spacing w:before="140" w:line="434" w:lineRule="auto"/>
        <w:ind w:right="130"/>
        <w:jc w:val="both"/>
      </w:pPr>
      <w:r>
        <w:t>The</w:t>
      </w:r>
      <w:r>
        <w:rPr>
          <w:spacing w:val="-3"/>
        </w:rPr>
        <w:t xml:space="preserve"> </w:t>
      </w:r>
      <w:r>
        <w:t>ADI</w:t>
      </w:r>
      <w:r>
        <w:rPr>
          <w:spacing w:val="-2"/>
        </w:rPr>
        <w:t xml:space="preserve"> </w:t>
      </w:r>
      <w:r>
        <w:t>for</w:t>
      </w:r>
      <w:r>
        <w:rPr>
          <w:spacing w:val="-3"/>
        </w:rPr>
        <w:t xml:space="preserve"> </w:t>
      </w:r>
      <w:r>
        <w:t>Chlorothalonil</w:t>
      </w:r>
      <w:r>
        <w:rPr>
          <w:spacing w:val="-3"/>
        </w:rPr>
        <w:t xml:space="preserve"> </w:t>
      </w:r>
      <w:r>
        <w:t>is</w:t>
      </w:r>
      <w:r>
        <w:rPr>
          <w:spacing w:val="-2"/>
        </w:rPr>
        <w:t xml:space="preserve"> </w:t>
      </w:r>
      <w:r>
        <w:t>set</w:t>
      </w:r>
      <w:r>
        <w:rPr>
          <w:spacing w:val="-2"/>
        </w:rPr>
        <w:t xml:space="preserve"> </w:t>
      </w:r>
      <w:r>
        <w:t>at</w:t>
      </w:r>
      <w:r>
        <w:rPr>
          <w:spacing w:val="-2"/>
        </w:rPr>
        <w:t xml:space="preserve"> </w:t>
      </w:r>
      <w:r>
        <w:t>0.01mg/kg/day.</w:t>
      </w:r>
      <w:r>
        <w:rPr>
          <w:spacing w:val="-5"/>
        </w:rPr>
        <w:t xml:space="preserve"> </w:t>
      </w:r>
      <w:r>
        <w:t>The</w:t>
      </w:r>
      <w:r>
        <w:rPr>
          <w:spacing w:val="-3"/>
        </w:rPr>
        <w:t xml:space="preserve"> </w:t>
      </w:r>
      <w:r>
        <w:t>corresponding</w:t>
      </w:r>
      <w:r>
        <w:rPr>
          <w:spacing w:val="-6"/>
        </w:rPr>
        <w:t xml:space="preserve"> </w:t>
      </w:r>
      <w:r>
        <w:t>NOEL</w:t>
      </w:r>
      <w:r>
        <w:rPr>
          <w:spacing w:val="-6"/>
        </w:rPr>
        <w:t xml:space="preserve"> </w:t>
      </w:r>
      <w:r>
        <w:t>is</w:t>
      </w:r>
      <w:r>
        <w:rPr>
          <w:spacing w:val="-2"/>
        </w:rPr>
        <w:t xml:space="preserve"> </w:t>
      </w:r>
      <w:r>
        <w:t>set</w:t>
      </w:r>
      <w:r>
        <w:rPr>
          <w:spacing w:val="-2"/>
        </w:rPr>
        <w:t xml:space="preserve"> </w:t>
      </w:r>
      <w:r>
        <w:t>at</w:t>
      </w:r>
      <w:r>
        <w:rPr>
          <w:spacing w:val="-2"/>
        </w:rPr>
        <w:t xml:space="preserve"> </w:t>
      </w:r>
      <w:r>
        <w:t>1.5mg/kg/day. ADI</w:t>
      </w:r>
      <w:r>
        <w:rPr>
          <w:spacing w:val="-2"/>
        </w:rPr>
        <w:t xml:space="preserve"> </w:t>
      </w:r>
      <w:r>
        <w:t>means Acceptable</w:t>
      </w:r>
      <w:r>
        <w:rPr>
          <w:spacing w:val="-4"/>
        </w:rPr>
        <w:t xml:space="preserve"> </w:t>
      </w:r>
      <w:r>
        <w:t>Daily</w:t>
      </w:r>
      <w:r>
        <w:rPr>
          <w:spacing w:val="-1"/>
        </w:rPr>
        <w:t xml:space="preserve"> </w:t>
      </w:r>
      <w:r>
        <w:t>Intake</w:t>
      </w:r>
      <w:r>
        <w:rPr>
          <w:spacing w:val="-3"/>
        </w:rPr>
        <w:t xml:space="preserve"> </w:t>
      </w:r>
      <w:r>
        <w:t>and</w:t>
      </w:r>
      <w:r>
        <w:rPr>
          <w:spacing w:val="-6"/>
        </w:rPr>
        <w:t xml:space="preserve"> </w:t>
      </w:r>
      <w:r>
        <w:t>NOEL means No-observable-effect-level. Values taken from Australian</w:t>
      </w:r>
      <w:r>
        <w:rPr>
          <w:spacing w:val="-1"/>
        </w:rPr>
        <w:t xml:space="preserve"> </w:t>
      </w:r>
      <w:r>
        <w:t>ADI List,</w:t>
      </w:r>
      <w:r>
        <w:rPr>
          <w:spacing w:val="-2"/>
        </w:rPr>
        <w:t xml:space="preserve"> </w:t>
      </w:r>
      <w:r>
        <w:t>April 2008.</w:t>
      </w:r>
    </w:p>
    <w:p w14:paraId="3D0AA86B" w14:textId="77777777" w:rsidR="00E048F4" w:rsidRDefault="00AA136F">
      <w:pPr>
        <w:pStyle w:val="BodyText"/>
        <w:spacing w:line="434" w:lineRule="auto"/>
        <w:ind w:right="133"/>
        <w:jc w:val="both"/>
      </w:pPr>
      <w:r>
        <w:t>No special equipment is usually needed when occasionally handling small quantities. The following instructions are for bulk handling or where regular exposure in an occupational setting occurs without proper containment systems.</w:t>
      </w:r>
    </w:p>
    <w:p w14:paraId="3D0AA86C" w14:textId="77777777" w:rsidR="00E048F4" w:rsidRDefault="00AA136F">
      <w:pPr>
        <w:pStyle w:val="BodyText"/>
        <w:spacing w:line="172" w:lineRule="exact"/>
        <w:jc w:val="both"/>
      </w:pPr>
      <w:r>
        <w:rPr>
          <w:b/>
        </w:rPr>
        <w:t>Ventilation:</w:t>
      </w:r>
      <w:r>
        <w:rPr>
          <w:b/>
          <w:spacing w:val="-9"/>
        </w:rPr>
        <w:t xml:space="preserve"> </w:t>
      </w:r>
      <w:r>
        <w:t>This</w:t>
      </w:r>
      <w:r>
        <w:rPr>
          <w:spacing w:val="-5"/>
        </w:rPr>
        <w:t xml:space="preserve"> </w:t>
      </w:r>
      <w:r>
        <w:t>product</w:t>
      </w:r>
      <w:r>
        <w:rPr>
          <w:spacing w:val="-5"/>
        </w:rPr>
        <w:t xml:space="preserve"> </w:t>
      </w:r>
      <w:r>
        <w:t>should</w:t>
      </w:r>
      <w:r>
        <w:rPr>
          <w:spacing w:val="-5"/>
        </w:rPr>
        <w:t xml:space="preserve"> </w:t>
      </w:r>
      <w:r>
        <w:t>only</w:t>
      </w:r>
      <w:r>
        <w:rPr>
          <w:spacing w:val="-5"/>
        </w:rPr>
        <w:t xml:space="preserve"> </w:t>
      </w:r>
      <w:r>
        <w:t>be</w:t>
      </w:r>
      <w:r>
        <w:rPr>
          <w:spacing w:val="-6"/>
        </w:rPr>
        <w:t xml:space="preserve"> </w:t>
      </w:r>
      <w:r>
        <w:t>used</w:t>
      </w:r>
      <w:r>
        <w:rPr>
          <w:spacing w:val="-6"/>
        </w:rPr>
        <w:t xml:space="preserve"> </w:t>
      </w:r>
      <w:r>
        <w:t>in</w:t>
      </w:r>
      <w:r>
        <w:rPr>
          <w:spacing w:val="-5"/>
        </w:rPr>
        <w:t xml:space="preserve"> </w:t>
      </w:r>
      <w:r>
        <w:t>a</w:t>
      </w:r>
      <w:r>
        <w:rPr>
          <w:spacing w:val="-7"/>
        </w:rPr>
        <w:t xml:space="preserve"> </w:t>
      </w:r>
      <w:r>
        <w:t>well</w:t>
      </w:r>
      <w:r>
        <w:rPr>
          <w:spacing w:val="-6"/>
        </w:rPr>
        <w:t xml:space="preserve"> </w:t>
      </w:r>
      <w:r>
        <w:t>ventilated</w:t>
      </w:r>
      <w:r>
        <w:rPr>
          <w:spacing w:val="-5"/>
        </w:rPr>
        <w:t xml:space="preserve"> </w:t>
      </w:r>
      <w:r>
        <w:t>area.</w:t>
      </w:r>
      <w:r>
        <w:rPr>
          <w:spacing w:val="-5"/>
        </w:rPr>
        <w:t xml:space="preserve"> </w:t>
      </w:r>
      <w:r>
        <w:t>If</w:t>
      </w:r>
      <w:r>
        <w:rPr>
          <w:spacing w:val="-5"/>
        </w:rPr>
        <w:t xml:space="preserve"> </w:t>
      </w:r>
      <w:r>
        <w:t>natural</w:t>
      </w:r>
      <w:r>
        <w:rPr>
          <w:spacing w:val="-6"/>
        </w:rPr>
        <w:t xml:space="preserve"> </w:t>
      </w:r>
      <w:r>
        <w:t>ventilation</w:t>
      </w:r>
      <w:r>
        <w:rPr>
          <w:spacing w:val="-4"/>
        </w:rPr>
        <w:t xml:space="preserve"> </w:t>
      </w:r>
      <w:r>
        <w:t>is</w:t>
      </w:r>
      <w:r>
        <w:rPr>
          <w:spacing w:val="-5"/>
        </w:rPr>
        <w:t xml:space="preserve"> </w:t>
      </w:r>
      <w:r>
        <w:t>inadequate,</w:t>
      </w:r>
      <w:r>
        <w:rPr>
          <w:spacing w:val="-4"/>
        </w:rPr>
        <w:t xml:space="preserve"> </w:t>
      </w:r>
      <w:r>
        <w:t>use</w:t>
      </w:r>
      <w:r>
        <w:rPr>
          <w:spacing w:val="-4"/>
        </w:rPr>
        <w:t xml:space="preserve"> </w:t>
      </w:r>
      <w:r>
        <w:t>of</w:t>
      </w:r>
      <w:r>
        <w:rPr>
          <w:spacing w:val="-5"/>
        </w:rPr>
        <w:t xml:space="preserve"> </w:t>
      </w:r>
      <w:r>
        <w:t>a</w:t>
      </w:r>
      <w:r>
        <w:rPr>
          <w:spacing w:val="-6"/>
        </w:rPr>
        <w:t xml:space="preserve"> </w:t>
      </w:r>
      <w:r>
        <w:t>fan</w:t>
      </w:r>
      <w:r>
        <w:rPr>
          <w:spacing w:val="-6"/>
        </w:rPr>
        <w:t xml:space="preserve"> </w:t>
      </w:r>
      <w:r>
        <w:t>is</w:t>
      </w:r>
      <w:r>
        <w:rPr>
          <w:spacing w:val="-4"/>
        </w:rPr>
        <w:t xml:space="preserve"> </w:t>
      </w:r>
      <w:r>
        <w:rPr>
          <w:spacing w:val="-2"/>
        </w:rPr>
        <w:t>suggested.</w:t>
      </w:r>
    </w:p>
    <w:p w14:paraId="3D0AA86D" w14:textId="77777777" w:rsidR="00E048F4" w:rsidRDefault="00AA136F">
      <w:pPr>
        <w:pStyle w:val="BodyText"/>
        <w:spacing w:before="139" w:line="434" w:lineRule="auto"/>
        <w:ind w:right="134"/>
        <w:jc w:val="both"/>
      </w:pPr>
      <w:r>
        <w:rPr>
          <w:b/>
        </w:rPr>
        <w:t>Eye</w:t>
      </w:r>
      <w:r>
        <w:rPr>
          <w:b/>
          <w:spacing w:val="-2"/>
        </w:rPr>
        <w:t xml:space="preserve"> </w:t>
      </w:r>
      <w:r>
        <w:rPr>
          <w:b/>
        </w:rPr>
        <w:t>Protection:</w:t>
      </w:r>
      <w:r>
        <w:rPr>
          <w:b/>
          <w:spacing w:val="-2"/>
        </w:rPr>
        <w:t xml:space="preserve"> </w:t>
      </w:r>
      <w:r>
        <w:t>Protective</w:t>
      </w:r>
      <w:r>
        <w:rPr>
          <w:spacing w:val="-2"/>
        </w:rPr>
        <w:t xml:space="preserve"> </w:t>
      </w:r>
      <w:r>
        <w:t>glasses</w:t>
      </w:r>
      <w:r>
        <w:rPr>
          <w:spacing w:val="-4"/>
        </w:rPr>
        <w:t xml:space="preserve"> </w:t>
      </w:r>
      <w:r>
        <w:t>or</w:t>
      </w:r>
      <w:r>
        <w:rPr>
          <w:spacing w:val="-2"/>
        </w:rPr>
        <w:t xml:space="preserve"> </w:t>
      </w:r>
      <w:r>
        <w:t>goggles</w:t>
      </w:r>
      <w:r>
        <w:rPr>
          <w:spacing w:val="-4"/>
        </w:rPr>
        <w:t xml:space="preserve"> </w:t>
      </w:r>
      <w:r>
        <w:t>should</w:t>
      </w:r>
      <w:r>
        <w:rPr>
          <w:spacing w:val="-2"/>
        </w:rPr>
        <w:t xml:space="preserve"> </w:t>
      </w:r>
      <w:r>
        <w:t>be</w:t>
      </w:r>
      <w:r>
        <w:rPr>
          <w:spacing w:val="-5"/>
        </w:rPr>
        <w:t xml:space="preserve"> </w:t>
      </w:r>
      <w:r>
        <w:t>worn</w:t>
      </w:r>
      <w:r>
        <w:rPr>
          <w:spacing w:val="-5"/>
        </w:rPr>
        <w:t xml:space="preserve"> </w:t>
      </w:r>
      <w:r>
        <w:t>when</w:t>
      </w:r>
      <w:r>
        <w:rPr>
          <w:spacing w:val="-2"/>
        </w:rPr>
        <w:t xml:space="preserve"> </w:t>
      </w:r>
      <w:r>
        <w:t>this</w:t>
      </w:r>
      <w:r>
        <w:rPr>
          <w:spacing w:val="-1"/>
        </w:rPr>
        <w:t xml:space="preserve"> </w:t>
      </w:r>
      <w:r>
        <w:t>product</w:t>
      </w:r>
      <w:r>
        <w:rPr>
          <w:spacing w:val="-1"/>
        </w:rPr>
        <w:t xml:space="preserve"> </w:t>
      </w:r>
      <w:r>
        <w:t>is</w:t>
      </w:r>
      <w:r>
        <w:rPr>
          <w:spacing w:val="-4"/>
        </w:rPr>
        <w:t xml:space="preserve"> </w:t>
      </w:r>
      <w:r>
        <w:t>being</w:t>
      </w:r>
      <w:r>
        <w:rPr>
          <w:spacing w:val="-5"/>
        </w:rPr>
        <w:t xml:space="preserve"> </w:t>
      </w:r>
      <w:r>
        <w:t>used.</w:t>
      </w:r>
      <w:r>
        <w:rPr>
          <w:spacing w:val="-4"/>
        </w:rPr>
        <w:t xml:space="preserve"> </w:t>
      </w:r>
      <w:r>
        <w:t>Failure</w:t>
      </w:r>
      <w:r>
        <w:rPr>
          <w:spacing w:val="-5"/>
        </w:rPr>
        <w:t xml:space="preserve"> </w:t>
      </w:r>
      <w:r>
        <w:t>to</w:t>
      </w:r>
      <w:r>
        <w:rPr>
          <w:spacing w:val="-5"/>
        </w:rPr>
        <w:t xml:space="preserve"> </w:t>
      </w:r>
      <w:r>
        <w:t>protect</w:t>
      </w:r>
      <w:r>
        <w:rPr>
          <w:spacing w:val="-4"/>
        </w:rPr>
        <w:t xml:space="preserve"> </w:t>
      </w:r>
      <w:r>
        <w:t>your</w:t>
      </w:r>
      <w:r>
        <w:rPr>
          <w:spacing w:val="-2"/>
        </w:rPr>
        <w:t xml:space="preserve"> </w:t>
      </w:r>
      <w:r>
        <w:t>eyes</w:t>
      </w:r>
      <w:r>
        <w:rPr>
          <w:spacing w:val="-4"/>
        </w:rPr>
        <w:t xml:space="preserve"> </w:t>
      </w:r>
      <w:r>
        <w:t>may</w:t>
      </w:r>
      <w:r>
        <w:rPr>
          <w:spacing w:val="-1"/>
        </w:rPr>
        <w:t xml:space="preserve"> </w:t>
      </w:r>
      <w:r>
        <w:t>cause</w:t>
      </w:r>
      <w:r>
        <w:rPr>
          <w:spacing w:val="-2"/>
        </w:rPr>
        <w:t xml:space="preserve"> </w:t>
      </w:r>
      <w:r>
        <w:t>them</w:t>
      </w:r>
      <w:r>
        <w:rPr>
          <w:spacing w:val="-1"/>
        </w:rPr>
        <w:t xml:space="preserve"> </w:t>
      </w:r>
      <w:r>
        <w:t>harm. Emergency eye wash facilities are also recommended in an area close to where this product is being used.</w:t>
      </w:r>
    </w:p>
    <w:p w14:paraId="3D0AA86E" w14:textId="77777777" w:rsidR="00E048F4" w:rsidRDefault="00AA136F">
      <w:pPr>
        <w:pStyle w:val="BodyText"/>
        <w:spacing w:line="434" w:lineRule="auto"/>
        <w:ind w:right="131"/>
        <w:jc w:val="both"/>
      </w:pPr>
      <w:r>
        <w:rPr>
          <w:b/>
        </w:rPr>
        <w:t xml:space="preserve">Skin Protection: </w:t>
      </w:r>
      <w:r>
        <w:t>The information at hand indicates that this product is not harmful and that normally no special skin protection is necessary. However, we suggest that you routinely avoid contact with all chemical products and that you wear suitable gloves (preferably elbow-length) when skin contact is likely.</w:t>
      </w:r>
    </w:p>
    <w:p w14:paraId="3D0AA86F" w14:textId="77777777" w:rsidR="00E048F4" w:rsidRDefault="00AA136F">
      <w:pPr>
        <w:spacing w:line="172" w:lineRule="exact"/>
        <w:ind w:left="157"/>
        <w:jc w:val="both"/>
        <w:rPr>
          <w:sz w:val="15"/>
        </w:rPr>
      </w:pPr>
      <w:r>
        <w:rPr>
          <w:b/>
          <w:sz w:val="15"/>
        </w:rPr>
        <w:t>Protective</w:t>
      </w:r>
      <w:r>
        <w:rPr>
          <w:b/>
          <w:spacing w:val="-9"/>
          <w:sz w:val="15"/>
        </w:rPr>
        <w:t xml:space="preserve"> </w:t>
      </w:r>
      <w:r>
        <w:rPr>
          <w:b/>
          <w:sz w:val="15"/>
        </w:rPr>
        <w:t>Material</w:t>
      </w:r>
      <w:r>
        <w:rPr>
          <w:b/>
          <w:spacing w:val="-8"/>
          <w:sz w:val="15"/>
        </w:rPr>
        <w:t xml:space="preserve"> </w:t>
      </w:r>
      <w:r>
        <w:rPr>
          <w:b/>
          <w:sz w:val="15"/>
        </w:rPr>
        <w:t>Types:</w:t>
      </w:r>
      <w:r>
        <w:rPr>
          <w:b/>
          <w:spacing w:val="-10"/>
          <w:sz w:val="15"/>
        </w:rPr>
        <w:t xml:space="preserve"> </w:t>
      </w:r>
      <w:r>
        <w:rPr>
          <w:sz w:val="15"/>
        </w:rPr>
        <w:t>We</w:t>
      </w:r>
      <w:r>
        <w:rPr>
          <w:spacing w:val="-8"/>
          <w:sz w:val="15"/>
        </w:rPr>
        <w:t xml:space="preserve"> </w:t>
      </w:r>
      <w:r>
        <w:rPr>
          <w:sz w:val="15"/>
        </w:rPr>
        <w:t>suggest</w:t>
      </w:r>
      <w:r>
        <w:rPr>
          <w:spacing w:val="-8"/>
          <w:sz w:val="15"/>
        </w:rPr>
        <w:t xml:space="preserve"> </w:t>
      </w:r>
      <w:r>
        <w:rPr>
          <w:sz w:val="15"/>
        </w:rPr>
        <w:t>that</w:t>
      </w:r>
      <w:r>
        <w:rPr>
          <w:spacing w:val="-7"/>
          <w:sz w:val="15"/>
        </w:rPr>
        <w:t xml:space="preserve"> </w:t>
      </w:r>
      <w:r>
        <w:rPr>
          <w:sz w:val="15"/>
        </w:rPr>
        <w:t>protective</w:t>
      </w:r>
      <w:r>
        <w:rPr>
          <w:spacing w:val="-8"/>
          <w:sz w:val="15"/>
        </w:rPr>
        <w:t xml:space="preserve"> </w:t>
      </w:r>
      <w:r>
        <w:rPr>
          <w:sz w:val="15"/>
        </w:rPr>
        <w:t>clothing</w:t>
      </w:r>
      <w:r>
        <w:rPr>
          <w:spacing w:val="-8"/>
          <w:sz w:val="15"/>
        </w:rPr>
        <w:t xml:space="preserve"> </w:t>
      </w:r>
      <w:r>
        <w:rPr>
          <w:sz w:val="15"/>
        </w:rPr>
        <w:t>be</w:t>
      </w:r>
      <w:r>
        <w:rPr>
          <w:spacing w:val="-11"/>
          <w:sz w:val="15"/>
        </w:rPr>
        <w:t xml:space="preserve"> </w:t>
      </w:r>
      <w:r>
        <w:rPr>
          <w:sz w:val="15"/>
        </w:rPr>
        <w:t>made</w:t>
      </w:r>
      <w:r>
        <w:rPr>
          <w:spacing w:val="-8"/>
          <w:sz w:val="15"/>
        </w:rPr>
        <w:t xml:space="preserve"> </w:t>
      </w:r>
      <w:r>
        <w:rPr>
          <w:sz w:val="15"/>
        </w:rPr>
        <w:t>from</w:t>
      </w:r>
      <w:r>
        <w:rPr>
          <w:spacing w:val="-7"/>
          <w:sz w:val="15"/>
        </w:rPr>
        <w:t xml:space="preserve"> </w:t>
      </w:r>
      <w:r>
        <w:rPr>
          <w:sz w:val="15"/>
        </w:rPr>
        <w:t>the</w:t>
      </w:r>
      <w:r>
        <w:rPr>
          <w:spacing w:val="-11"/>
          <w:sz w:val="15"/>
        </w:rPr>
        <w:t xml:space="preserve"> </w:t>
      </w:r>
      <w:r>
        <w:rPr>
          <w:sz w:val="15"/>
        </w:rPr>
        <w:t>following</w:t>
      </w:r>
      <w:r>
        <w:rPr>
          <w:spacing w:val="-9"/>
          <w:sz w:val="15"/>
        </w:rPr>
        <w:t xml:space="preserve"> </w:t>
      </w:r>
      <w:r>
        <w:rPr>
          <w:sz w:val="15"/>
        </w:rPr>
        <w:t>materials:</w:t>
      </w:r>
      <w:r>
        <w:rPr>
          <w:spacing w:val="-7"/>
          <w:sz w:val="15"/>
        </w:rPr>
        <w:t xml:space="preserve"> </w:t>
      </w:r>
      <w:r>
        <w:rPr>
          <w:sz w:val="15"/>
        </w:rPr>
        <w:t>rubber,</w:t>
      </w:r>
      <w:r>
        <w:rPr>
          <w:spacing w:val="-7"/>
          <w:sz w:val="15"/>
        </w:rPr>
        <w:t xml:space="preserve"> </w:t>
      </w:r>
      <w:r>
        <w:rPr>
          <w:spacing w:val="-4"/>
          <w:sz w:val="15"/>
        </w:rPr>
        <w:t>PVC.</w:t>
      </w:r>
    </w:p>
    <w:p w14:paraId="3D0AA870" w14:textId="77777777" w:rsidR="00E048F4" w:rsidRDefault="00AA136F">
      <w:pPr>
        <w:pStyle w:val="BodyText"/>
        <w:spacing w:before="139" w:line="434" w:lineRule="auto"/>
        <w:ind w:right="133"/>
        <w:jc w:val="both"/>
      </w:pPr>
      <w:r>
        <w:rPr>
          <w:b/>
        </w:rPr>
        <w:t>Respirator:</w:t>
      </w:r>
      <w:r>
        <w:rPr>
          <w:b/>
          <w:spacing w:val="-2"/>
        </w:rPr>
        <w:t xml:space="preserve"> </w:t>
      </w:r>
      <w:r>
        <w:t>If</w:t>
      </w:r>
      <w:r>
        <w:rPr>
          <w:spacing w:val="-4"/>
        </w:rPr>
        <w:t xml:space="preserve"> </w:t>
      </w:r>
      <w:r>
        <w:t>there</w:t>
      </w:r>
      <w:r>
        <w:rPr>
          <w:spacing w:val="-3"/>
        </w:rPr>
        <w:t xml:space="preserve"> </w:t>
      </w:r>
      <w:r>
        <w:t>is</w:t>
      </w:r>
      <w:r>
        <w:rPr>
          <w:spacing w:val="-1"/>
        </w:rPr>
        <w:t xml:space="preserve"> </w:t>
      </w:r>
      <w:r>
        <w:t>a</w:t>
      </w:r>
      <w:r>
        <w:rPr>
          <w:spacing w:val="-5"/>
        </w:rPr>
        <w:t xml:space="preserve"> </w:t>
      </w:r>
      <w:r>
        <w:t>significant</w:t>
      </w:r>
      <w:r>
        <w:rPr>
          <w:spacing w:val="-4"/>
        </w:rPr>
        <w:t xml:space="preserve"> </w:t>
      </w:r>
      <w:r>
        <w:t>chance</w:t>
      </w:r>
      <w:r>
        <w:rPr>
          <w:spacing w:val="-5"/>
        </w:rPr>
        <w:t xml:space="preserve"> </w:t>
      </w:r>
      <w:r>
        <w:t>that</w:t>
      </w:r>
      <w:r>
        <w:rPr>
          <w:spacing w:val="-1"/>
        </w:rPr>
        <w:t xml:space="preserve"> </w:t>
      </w:r>
      <w:r>
        <w:t>dusts</w:t>
      </w:r>
      <w:r>
        <w:rPr>
          <w:spacing w:val="-4"/>
        </w:rPr>
        <w:t xml:space="preserve"> </w:t>
      </w:r>
      <w:r>
        <w:t>are</w:t>
      </w:r>
      <w:r>
        <w:rPr>
          <w:spacing w:val="-5"/>
        </w:rPr>
        <w:t xml:space="preserve"> </w:t>
      </w:r>
      <w:r>
        <w:t>likely</w:t>
      </w:r>
      <w:r>
        <w:rPr>
          <w:spacing w:val="-1"/>
        </w:rPr>
        <w:t xml:space="preserve"> </w:t>
      </w:r>
      <w:r>
        <w:t>to</w:t>
      </w:r>
      <w:r>
        <w:rPr>
          <w:spacing w:val="-2"/>
        </w:rPr>
        <w:t xml:space="preserve"> </w:t>
      </w:r>
      <w:r>
        <w:t>build</w:t>
      </w:r>
      <w:r>
        <w:rPr>
          <w:spacing w:val="-2"/>
        </w:rPr>
        <w:t xml:space="preserve"> </w:t>
      </w:r>
      <w:r>
        <w:t>up</w:t>
      </w:r>
      <w:r>
        <w:rPr>
          <w:spacing w:val="-3"/>
        </w:rPr>
        <w:t xml:space="preserve"> </w:t>
      </w:r>
      <w:r>
        <w:t>in</w:t>
      </w:r>
      <w:r>
        <w:rPr>
          <w:spacing w:val="-5"/>
        </w:rPr>
        <w:t xml:space="preserve"> </w:t>
      </w:r>
      <w:r>
        <w:t>the</w:t>
      </w:r>
      <w:r>
        <w:rPr>
          <w:spacing w:val="-5"/>
        </w:rPr>
        <w:t xml:space="preserve"> </w:t>
      </w:r>
      <w:r>
        <w:t>area</w:t>
      </w:r>
      <w:r>
        <w:rPr>
          <w:spacing w:val="-5"/>
        </w:rPr>
        <w:t xml:space="preserve"> </w:t>
      </w:r>
      <w:r>
        <w:t>where</w:t>
      </w:r>
      <w:r>
        <w:rPr>
          <w:spacing w:val="-5"/>
        </w:rPr>
        <w:t xml:space="preserve"> </w:t>
      </w:r>
      <w:r>
        <w:t>this</w:t>
      </w:r>
      <w:r>
        <w:rPr>
          <w:spacing w:val="-4"/>
        </w:rPr>
        <w:t xml:space="preserve"> </w:t>
      </w:r>
      <w:r>
        <w:t>product</w:t>
      </w:r>
      <w:r>
        <w:rPr>
          <w:spacing w:val="-1"/>
        </w:rPr>
        <w:t xml:space="preserve"> </w:t>
      </w:r>
      <w:r>
        <w:t>is</w:t>
      </w:r>
      <w:r>
        <w:rPr>
          <w:spacing w:val="-1"/>
        </w:rPr>
        <w:t xml:space="preserve"> </w:t>
      </w:r>
      <w:r>
        <w:t>being</w:t>
      </w:r>
      <w:r>
        <w:rPr>
          <w:spacing w:val="-2"/>
        </w:rPr>
        <w:t xml:space="preserve"> </w:t>
      </w:r>
      <w:r>
        <w:t>used,</w:t>
      </w:r>
      <w:r>
        <w:rPr>
          <w:spacing w:val="-4"/>
        </w:rPr>
        <w:t xml:space="preserve"> </w:t>
      </w:r>
      <w:r>
        <w:t>we</w:t>
      </w:r>
      <w:r>
        <w:rPr>
          <w:spacing w:val="-5"/>
        </w:rPr>
        <w:t xml:space="preserve"> </w:t>
      </w:r>
      <w:r>
        <w:t>recommend</w:t>
      </w:r>
      <w:r>
        <w:rPr>
          <w:spacing w:val="-4"/>
        </w:rPr>
        <w:t xml:space="preserve"> </w:t>
      </w:r>
      <w:r>
        <w:t>that</w:t>
      </w:r>
      <w:r>
        <w:rPr>
          <w:spacing w:val="-4"/>
        </w:rPr>
        <w:t xml:space="preserve"> </w:t>
      </w:r>
      <w:r>
        <w:t>you</w:t>
      </w:r>
      <w:r>
        <w:rPr>
          <w:spacing w:val="-2"/>
        </w:rPr>
        <w:t xml:space="preserve"> </w:t>
      </w:r>
      <w:r>
        <w:t xml:space="preserve">use </w:t>
      </w:r>
      <w:r>
        <w:lastRenderedPageBreak/>
        <w:t>a suitable Dust Mask. Otherwise, not normally necessary.</w:t>
      </w:r>
    </w:p>
    <w:p w14:paraId="3D0AA871" w14:textId="77777777" w:rsidR="00E048F4" w:rsidRDefault="00AA136F">
      <w:pPr>
        <w:pStyle w:val="BodyText"/>
        <w:spacing w:line="172" w:lineRule="exact"/>
        <w:jc w:val="both"/>
        <w:rPr>
          <w:spacing w:val="-2"/>
        </w:rPr>
      </w:pPr>
      <w:r>
        <w:t>Eyebaths</w:t>
      </w:r>
      <w:r>
        <w:rPr>
          <w:spacing w:val="-7"/>
        </w:rPr>
        <w:t xml:space="preserve"> </w:t>
      </w:r>
      <w:r>
        <w:t>or</w:t>
      </w:r>
      <w:r>
        <w:rPr>
          <w:spacing w:val="-6"/>
        </w:rPr>
        <w:t xml:space="preserve"> </w:t>
      </w:r>
      <w:r>
        <w:t>eyewash</w:t>
      </w:r>
      <w:r>
        <w:rPr>
          <w:spacing w:val="-8"/>
        </w:rPr>
        <w:t xml:space="preserve"> </w:t>
      </w:r>
      <w:r>
        <w:t>stations</w:t>
      </w:r>
      <w:r>
        <w:rPr>
          <w:spacing w:val="-2"/>
        </w:rPr>
        <w:t xml:space="preserve"> </w:t>
      </w:r>
      <w:r>
        <w:t>and</w:t>
      </w:r>
      <w:r>
        <w:rPr>
          <w:spacing w:val="-6"/>
        </w:rPr>
        <w:t xml:space="preserve"> </w:t>
      </w:r>
      <w:r>
        <w:t>safety</w:t>
      </w:r>
      <w:r>
        <w:rPr>
          <w:spacing w:val="-4"/>
        </w:rPr>
        <w:t xml:space="preserve"> </w:t>
      </w:r>
      <w:r>
        <w:t>deluge</w:t>
      </w:r>
      <w:r>
        <w:rPr>
          <w:spacing w:val="-9"/>
        </w:rPr>
        <w:t xml:space="preserve"> </w:t>
      </w:r>
      <w:r>
        <w:t>showers</w:t>
      </w:r>
      <w:r>
        <w:rPr>
          <w:spacing w:val="-7"/>
        </w:rPr>
        <w:t xml:space="preserve"> </w:t>
      </w:r>
      <w:r>
        <w:t>should</w:t>
      </w:r>
      <w:r>
        <w:rPr>
          <w:spacing w:val="-5"/>
        </w:rPr>
        <w:t xml:space="preserve"> </w:t>
      </w:r>
      <w:r>
        <w:t>be</w:t>
      </w:r>
      <w:r>
        <w:rPr>
          <w:spacing w:val="-6"/>
        </w:rPr>
        <w:t xml:space="preserve"> </w:t>
      </w:r>
      <w:r>
        <w:t>provided</w:t>
      </w:r>
      <w:r>
        <w:rPr>
          <w:spacing w:val="-5"/>
        </w:rPr>
        <w:t xml:space="preserve"> </w:t>
      </w:r>
      <w:r>
        <w:t>near</w:t>
      </w:r>
      <w:r>
        <w:rPr>
          <w:spacing w:val="-8"/>
        </w:rPr>
        <w:t xml:space="preserve"> </w:t>
      </w:r>
      <w:r>
        <w:t>to</w:t>
      </w:r>
      <w:r>
        <w:rPr>
          <w:spacing w:val="-6"/>
        </w:rPr>
        <w:t xml:space="preserve"> </w:t>
      </w:r>
      <w:r>
        <w:t>where</w:t>
      </w:r>
      <w:r>
        <w:rPr>
          <w:spacing w:val="-8"/>
        </w:rPr>
        <w:t xml:space="preserve"> </w:t>
      </w:r>
      <w:r>
        <w:t>this</w:t>
      </w:r>
      <w:r>
        <w:rPr>
          <w:spacing w:val="-3"/>
        </w:rPr>
        <w:t xml:space="preserve"> </w:t>
      </w:r>
      <w:r>
        <w:t>product</w:t>
      </w:r>
      <w:r>
        <w:rPr>
          <w:spacing w:val="-4"/>
        </w:rPr>
        <w:t xml:space="preserve"> </w:t>
      </w:r>
      <w:r>
        <w:t>is</w:t>
      </w:r>
      <w:r>
        <w:rPr>
          <w:spacing w:val="-5"/>
        </w:rPr>
        <w:t xml:space="preserve"> </w:t>
      </w:r>
      <w:r>
        <w:t>being</w:t>
      </w:r>
      <w:r>
        <w:rPr>
          <w:spacing w:val="-3"/>
        </w:rPr>
        <w:t xml:space="preserve"> </w:t>
      </w:r>
      <w:r>
        <w:rPr>
          <w:spacing w:val="-2"/>
        </w:rPr>
        <w:t>used.</w:t>
      </w:r>
    </w:p>
    <w:p w14:paraId="11547FBC" w14:textId="77777777" w:rsidR="005C4C7B" w:rsidRDefault="005C4C7B">
      <w:pPr>
        <w:pStyle w:val="BodyText"/>
        <w:spacing w:line="172" w:lineRule="exact"/>
        <w:jc w:val="both"/>
      </w:pPr>
    </w:p>
    <w:p w14:paraId="3D0AA873" w14:textId="77777777" w:rsidR="00E048F4" w:rsidRDefault="00AA136F">
      <w:pPr>
        <w:pStyle w:val="BodyText"/>
        <w:ind w:left="128"/>
        <w:rPr>
          <w:sz w:val="20"/>
        </w:rPr>
      </w:pPr>
      <w:r>
        <w:rPr>
          <w:sz w:val="20"/>
        </w:rPr>
      </w:r>
      <w:r>
        <w:rPr>
          <w:sz w:val="20"/>
        </w:rPr>
        <w:pict w14:anchorId="3D0AA8BD">
          <v:shape id="docshape13" o:spid="_x0000_s1031" type="#_x0000_t202" style="width:490.45pt;height:12.15pt;mso-left-percent:-10001;mso-top-percent:-10001;mso-position-horizontal:absolute;mso-position-horizontal-relative:char;mso-position-vertical:absolute;mso-position-vertical-relative:line;mso-left-percent:-10001;mso-top-percent:-10001" fillcolor="#d9d9d9" stroked="f">
            <v:textbox inset="0,0,0,0">
              <w:txbxContent>
                <w:p w14:paraId="3D0AA8DA" w14:textId="77777777" w:rsidR="00E048F4" w:rsidRDefault="00AA136F">
                  <w:pPr>
                    <w:ind w:left="28"/>
                    <w:rPr>
                      <w:b/>
                      <w:color w:val="000000"/>
                      <w:sz w:val="21"/>
                    </w:rPr>
                  </w:pPr>
                  <w:r>
                    <w:rPr>
                      <w:b/>
                      <w:color w:val="000000"/>
                      <w:sz w:val="21"/>
                    </w:rPr>
                    <w:t>9.</w:t>
                  </w:r>
                  <w:r>
                    <w:rPr>
                      <w:b/>
                      <w:color w:val="000000"/>
                      <w:spacing w:val="-6"/>
                      <w:sz w:val="21"/>
                    </w:rPr>
                    <w:t xml:space="preserve"> </w:t>
                  </w:r>
                  <w:r>
                    <w:rPr>
                      <w:b/>
                      <w:color w:val="000000"/>
                      <w:sz w:val="21"/>
                    </w:rPr>
                    <w:t>PHYSICAL</w:t>
                  </w:r>
                  <w:r>
                    <w:rPr>
                      <w:b/>
                      <w:color w:val="000000"/>
                      <w:spacing w:val="-7"/>
                      <w:sz w:val="21"/>
                    </w:rPr>
                    <w:t xml:space="preserve"> </w:t>
                  </w:r>
                  <w:r>
                    <w:rPr>
                      <w:b/>
                      <w:color w:val="000000"/>
                      <w:sz w:val="21"/>
                    </w:rPr>
                    <w:t>AND</w:t>
                  </w:r>
                  <w:r>
                    <w:rPr>
                      <w:b/>
                      <w:color w:val="000000"/>
                      <w:spacing w:val="-7"/>
                      <w:sz w:val="21"/>
                    </w:rPr>
                    <w:t xml:space="preserve"> </w:t>
                  </w:r>
                  <w:r>
                    <w:rPr>
                      <w:b/>
                      <w:color w:val="000000"/>
                      <w:sz w:val="21"/>
                    </w:rPr>
                    <w:t>CHEMICAL</w:t>
                  </w:r>
                  <w:r>
                    <w:rPr>
                      <w:b/>
                      <w:color w:val="000000"/>
                      <w:spacing w:val="-4"/>
                      <w:sz w:val="21"/>
                    </w:rPr>
                    <w:t xml:space="preserve"> </w:t>
                  </w:r>
                  <w:r>
                    <w:rPr>
                      <w:b/>
                      <w:color w:val="000000"/>
                      <w:spacing w:val="-2"/>
                      <w:sz w:val="21"/>
                    </w:rPr>
                    <w:t>PROPERTIES</w:t>
                  </w:r>
                </w:p>
              </w:txbxContent>
            </v:textbox>
            <w10:anchorlock/>
          </v:shape>
        </w:pict>
      </w:r>
    </w:p>
    <w:p w14:paraId="3D0AA874" w14:textId="77777777" w:rsidR="00E048F4" w:rsidRDefault="00E048F4">
      <w:pPr>
        <w:pStyle w:val="BodyText"/>
        <w:spacing w:before="9"/>
        <w:ind w:left="0"/>
        <w:rPr>
          <w:sz w:val="7"/>
        </w:rPr>
      </w:pPr>
    </w:p>
    <w:tbl>
      <w:tblPr>
        <w:tblW w:w="0" w:type="auto"/>
        <w:tblInd w:w="114" w:type="dxa"/>
        <w:tblLayout w:type="fixed"/>
        <w:tblCellMar>
          <w:left w:w="0" w:type="dxa"/>
          <w:right w:w="0" w:type="dxa"/>
        </w:tblCellMar>
        <w:tblLook w:val="01E0" w:firstRow="1" w:lastRow="1" w:firstColumn="1" w:lastColumn="1" w:noHBand="0" w:noVBand="0"/>
      </w:tblPr>
      <w:tblGrid>
        <w:gridCol w:w="2682"/>
        <w:gridCol w:w="2071"/>
      </w:tblGrid>
      <w:tr w:rsidR="00E048F4" w14:paraId="3D0AA877" w14:textId="77777777">
        <w:trPr>
          <w:trHeight w:val="240"/>
        </w:trPr>
        <w:tc>
          <w:tcPr>
            <w:tcW w:w="2682" w:type="dxa"/>
          </w:tcPr>
          <w:p w14:paraId="3D0AA875" w14:textId="77777777" w:rsidR="00E048F4" w:rsidRDefault="00AA136F">
            <w:pPr>
              <w:pStyle w:val="TableParagraph"/>
              <w:spacing w:before="0" w:line="169" w:lineRule="exact"/>
              <w:rPr>
                <w:b/>
                <w:sz w:val="15"/>
              </w:rPr>
            </w:pPr>
            <w:r>
              <w:rPr>
                <w:b/>
                <w:sz w:val="15"/>
              </w:rPr>
              <w:t>Physical</w:t>
            </w:r>
            <w:r>
              <w:rPr>
                <w:b/>
                <w:spacing w:val="-8"/>
                <w:sz w:val="15"/>
              </w:rPr>
              <w:t xml:space="preserve"> </w:t>
            </w:r>
            <w:r>
              <w:rPr>
                <w:b/>
                <w:sz w:val="15"/>
              </w:rPr>
              <w:t>Description</w:t>
            </w:r>
            <w:r>
              <w:rPr>
                <w:b/>
                <w:spacing w:val="-9"/>
                <w:sz w:val="15"/>
              </w:rPr>
              <w:t xml:space="preserve"> </w:t>
            </w:r>
            <w:r>
              <w:rPr>
                <w:b/>
                <w:sz w:val="15"/>
              </w:rPr>
              <w:t>&amp;</w:t>
            </w:r>
            <w:r>
              <w:rPr>
                <w:b/>
                <w:spacing w:val="-6"/>
                <w:sz w:val="15"/>
              </w:rPr>
              <w:t xml:space="preserve"> </w:t>
            </w:r>
            <w:r>
              <w:rPr>
                <w:b/>
                <w:spacing w:val="-2"/>
                <w:sz w:val="15"/>
              </w:rPr>
              <w:t>colour:</w:t>
            </w:r>
          </w:p>
        </w:tc>
        <w:tc>
          <w:tcPr>
            <w:tcW w:w="2071" w:type="dxa"/>
          </w:tcPr>
          <w:p w14:paraId="3D0AA876" w14:textId="77777777" w:rsidR="00E048F4" w:rsidRDefault="00AA136F">
            <w:pPr>
              <w:pStyle w:val="TableParagraph"/>
              <w:spacing w:before="0" w:line="169" w:lineRule="exact"/>
              <w:ind w:left="452"/>
              <w:rPr>
                <w:sz w:val="15"/>
              </w:rPr>
            </w:pPr>
            <w:r>
              <w:rPr>
                <w:sz w:val="15"/>
              </w:rPr>
              <w:t>White</w:t>
            </w:r>
            <w:r>
              <w:rPr>
                <w:spacing w:val="-3"/>
                <w:sz w:val="15"/>
              </w:rPr>
              <w:t xml:space="preserve"> </w:t>
            </w:r>
            <w:r>
              <w:rPr>
                <w:spacing w:val="-2"/>
                <w:sz w:val="15"/>
              </w:rPr>
              <w:t>granules</w:t>
            </w:r>
          </w:p>
        </w:tc>
      </w:tr>
      <w:tr w:rsidR="00E048F4" w14:paraId="3D0AA87A" w14:textId="77777777">
        <w:trPr>
          <w:trHeight w:val="312"/>
        </w:trPr>
        <w:tc>
          <w:tcPr>
            <w:tcW w:w="2682" w:type="dxa"/>
          </w:tcPr>
          <w:p w14:paraId="3D0AA878" w14:textId="77777777" w:rsidR="00E048F4" w:rsidRDefault="00AA136F">
            <w:pPr>
              <w:pStyle w:val="TableParagraph"/>
              <w:rPr>
                <w:b/>
                <w:sz w:val="15"/>
              </w:rPr>
            </w:pPr>
            <w:r>
              <w:rPr>
                <w:b/>
                <w:spacing w:val="-2"/>
                <w:sz w:val="15"/>
              </w:rPr>
              <w:t>Odour:</w:t>
            </w:r>
          </w:p>
        </w:tc>
        <w:tc>
          <w:tcPr>
            <w:tcW w:w="2071" w:type="dxa"/>
          </w:tcPr>
          <w:p w14:paraId="3D0AA879" w14:textId="77777777" w:rsidR="00E048F4" w:rsidRDefault="00AA136F">
            <w:pPr>
              <w:pStyle w:val="TableParagraph"/>
              <w:ind w:left="452"/>
              <w:rPr>
                <w:sz w:val="15"/>
              </w:rPr>
            </w:pPr>
            <w:r>
              <w:rPr>
                <w:sz w:val="15"/>
              </w:rPr>
              <w:t>Mild</w:t>
            </w:r>
            <w:r>
              <w:rPr>
                <w:spacing w:val="-6"/>
                <w:sz w:val="15"/>
              </w:rPr>
              <w:t xml:space="preserve"> </w:t>
            </w:r>
            <w:r>
              <w:rPr>
                <w:sz w:val="15"/>
              </w:rPr>
              <w:t>but</w:t>
            </w:r>
            <w:r>
              <w:rPr>
                <w:spacing w:val="-4"/>
                <w:sz w:val="15"/>
              </w:rPr>
              <w:t xml:space="preserve"> </w:t>
            </w:r>
            <w:r>
              <w:rPr>
                <w:sz w:val="15"/>
              </w:rPr>
              <w:t>pungent</w:t>
            </w:r>
            <w:r>
              <w:rPr>
                <w:spacing w:val="-4"/>
                <w:sz w:val="15"/>
              </w:rPr>
              <w:t xml:space="preserve"> </w:t>
            </w:r>
            <w:r>
              <w:rPr>
                <w:spacing w:val="-2"/>
                <w:sz w:val="15"/>
              </w:rPr>
              <w:t>odour.</w:t>
            </w:r>
          </w:p>
        </w:tc>
      </w:tr>
      <w:tr w:rsidR="00E048F4" w14:paraId="3D0AA87D" w14:textId="77777777">
        <w:trPr>
          <w:trHeight w:val="312"/>
        </w:trPr>
        <w:tc>
          <w:tcPr>
            <w:tcW w:w="2682" w:type="dxa"/>
          </w:tcPr>
          <w:p w14:paraId="3D0AA87B" w14:textId="77777777" w:rsidR="00E048F4" w:rsidRDefault="00AA136F">
            <w:pPr>
              <w:pStyle w:val="TableParagraph"/>
              <w:rPr>
                <w:b/>
                <w:sz w:val="15"/>
              </w:rPr>
            </w:pPr>
            <w:r>
              <w:rPr>
                <w:b/>
                <w:sz w:val="15"/>
              </w:rPr>
              <w:t>Water</w:t>
            </w:r>
            <w:r>
              <w:rPr>
                <w:b/>
                <w:spacing w:val="-12"/>
                <w:sz w:val="15"/>
              </w:rPr>
              <w:t xml:space="preserve"> </w:t>
            </w:r>
            <w:r>
              <w:rPr>
                <w:b/>
                <w:spacing w:val="-2"/>
                <w:sz w:val="15"/>
              </w:rPr>
              <w:t>Solubility:</w:t>
            </w:r>
          </w:p>
        </w:tc>
        <w:tc>
          <w:tcPr>
            <w:tcW w:w="2071" w:type="dxa"/>
          </w:tcPr>
          <w:p w14:paraId="3D0AA87C" w14:textId="77777777" w:rsidR="00E048F4" w:rsidRDefault="00AA136F">
            <w:pPr>
              <w:pStyle w:val="TableParagraph"/>
              <w:ind w:left="452"/>
              <w:rPr>
                <w:sz w:val="15"/>
              </w:rPr>
            </w:pPr>
            <w:r>
              <w:rPr>
                <w:spacing w:val="-2"/>
                <w:sz w:val="15"/>
              </w:rPr>
              <w:t>Dispersible.</w:t>
            </w:r>
          </w:p>
        </w:tc>
      </w:tr>
      <w:tr w:rsidR="00E048F4" w14:paraId="3D0AA880" w14:textId="77777777">
        <w:trPr>
          <w:trHeight w:val="311"/>
        </w:trPr>
        <w:tc>
          <w:tcPr>
            <w:tcW w:w="2682" w:type="dxa"/>
          </w:tcPr>
          <w:p w14:paraId="3D0AA87E" w14:textId="77777777" w:rsidR="00E048F4" w:rsidRDefault="00AA136F">
            <w:pPr>
              <w:pStyle w:val="TableParagraph"/>
              <w:rPr>
                <w:b/>
                <w:sz w:val="15"/>
              </w:rPr>
            </w:pPr>
            <w:r>
              <w:rPr>
                <w:b/>
                <w:spacing w:val="-2"/>
                <w:sz w:val="15"/>
              </w:rPr>
              <w:t>Volatility:</w:t>
            </w:r>
          </w:p>
        </w:tc>
        <w:tc>
          <w:tcPr>
            <w:tcW w:w="2071" w:type="dxa"/>
          </w:tcPr>
          <w:p w14:paraId="3D0AA87F" w14:textId="77777777" w:rsidR="00E048F4" w:rsidRDefault="00AA136F">
            <w:pPr>
              <w:pStyle w:val="TableParagraph"/>
              <w:ind w:left="452"/>
              <w:rPr>
                <w:sz w:val="15"/>
              </w:rPr>
            </w:pPr>
            <w:r>
              <w:rPr>
                <w:sz w:val="15"/>
              </w:rPr>
              <w:t xml:space="preserve">No </w:t>
            </w:r>
            <w:r>
              <w:rPr>
                <w:spacing w:val="-2"/>
                <w:sz w:val="15"/>
              </w:rPr>
              <w:t>data.</w:t>
            </w:r>
          </w:p>
        </w:tc>
      </w:tr>
      <w:tr w:rsidR="00E048F4" w14:paraId="3D0AA883" w14:textId="77777777">
        <w:trPr>
          <w:trHeight w:val="240"/>
        </w:trPr>
        <w:tc>
          <w:tcPr>
            <w:tcW w:w="2682" w:type="dxa"/>
          </w:tcPr>
          <w:p w14:paraId="3D0AA881" w14:textId="77777777" w:rsidR="00E048F4" w:rsidRDefault="00AA136F">
            <w:pPr>
              <w:pStyle w:val="TableParagraph"/>
              <w:spacing w:line="153" w:lineRule="exact"/>
              <w:rPr>
                <w:b/>
                <w:sz w:val="15"/>
              </w:rPr>
            </w:pPr>
            <w:r>
              <w:rPr>
                <w:b/>
                <w:spacing w:val="-2"/>
                <w:sz w:val="15"/>
              </w:rPr>
              <w:t>Corrosivity:</w:t>
            </w:r>
          </w:p>
        </w:tc>
        <w:tc>
          <w:tcPr>
            <w:tcW w:w="2071" w:type="dxa"/>
          </w:tcPr>
          <w:p w14:paraId="3D0AA882" w14:textId="77777777" w:rsidR="00E048F4" w:rsidRDefault="00AA136F">
            <w:pPr>
              <w:pStyle w:val="TableParagraph"/>
              <w:spacing w:line="153" w:lineRule="exact"/>
              <w:ind w:left="451"/>
              <w:rPr>
                <w:sz w:val="15"/>
              </w:rPr>
            </w:pPr>
            <w:r>
              <w:rPr>
                <w:sz w:val="15"/>
              </w:rPr>
              <w:t>Non</w:t>
            </w:r>
            <w:r>
              <w:rPr>
                <w:spacing w:val="-6"/>
                <w:sz w:val="15"/>
              </w:rPr>
              <w:t xml:space="preserve"> </w:t>
            </w:r>
            <w:r>
              <w:rPr>
                <w:spacing w:val="-2"/>
                <w:sz w:val="15"/>
              </w:rPr>
              <w:t>corrosive</w:t>
            </w:r>
          </w:p>
        </w:tc>
      </w:tr>
    </w:tbl>
    <w:p w14:paraId="3D0AA884" w14:textId="77777777" w:rsidR="00E048F4" w:rsidRDefault="00E048F4">
      <w:pPr>
        <w:pStyle w:val="BodyText"/>
        <w:ind w:left="0"/>
        <w:rPr>
          <w:sz w:val="20"/>
        </w:rPr>
      </w:pPr>
    </w:p>
    <w:p w14:paraId="3D0AA885" w14:textId="77777777" w:rsidR="00E048F4" w:rsidRDefault="00AA136F">
      <w:pPr>
        <w:pStyle w:val="BodyText"/>
        <w:spacing w:before="4"/>
        <w:ind w:left="0"/>
        <w:rPr>
          <w:sz w:val="14"/>
        </w:rPr>
      </w:pPr>
      <w:r>
        <w:pict w14:anchorId="3D0AA8BE">
          <v:shape id="docshape14" o:spid="_x0000_s1030" type="#_x0000_t202" style="position:absolute;margin-left:52.45pt;margin-top:9.5pt;width:490.45pt;height:12.15pt;z-index:-15724032;mso-wrap-distance-left:0;mso-wrap-distance-right:0;mso-position-horizontal-relative:page" fillcolor="#d9d9d9" stroked="f">
            <v:textbox inset="0,0,0,0">
              <w:txbxContent>
                <w:p w14:paraId="3D0AA8DB" w14:textId="77777777" w:rsidR="00E048F4" w:rsidRDefault="00AA136F">
                  <w:pPr>
                    <w:ind w:left="28"/>
                    <w:rPr>
                      <w:b/>
                      <w:color w:val="000000"/>
                      <w:sz w:val="21"/>
                    </w:rPr>
                  </w:pPr>
                  <w:r>
                    <w:rPr>
                      <w:b/>
                      <w:color w:val="000000"/>
                      <w:sz w:val="21"/>
                    </w:rPr>
                    <w:t>10.</w:t>
                  </w:r>
                  <w:r>
                    <w:rPr>
                      <w:b/>
                      <w:color w:val="000000"/>
                      <w:spacing w:val="-7"/>
                      <w:sz w:val="21"/>
                    </w:rPr>
                    <w:t xml:space="preserve"> </w:t>
                  </w:r>
                  <w:r>
                    <w:rPr>
                      <w:b/>
                      <w:color w:val="000000"/>
                      <w:sz w:val="21"/>
                    </w:rPr>
                    <w:t>STABILITY</w:t>
                  </w:r>
                  <w:r>
                    <w:rPr>
                      <w:b/>
                      <w:color w:val="000000"/>
                      <w:spacing w:val="-4"/>
                      <w:sz w:val="21"/>
                    </w:rPr>
                    <w:t xml:space="preserve"> </w:t>
                  </w:r>
                  <w:r>
                    <w:rPr>
                      <w:b/>
                      <w:color w:val="000000"/>
                      <w:sz w:val="21"/>
                    </w:rPr>
                    <w:t>AND</w:t>
                  </w:r>
                  <w:r>
                    <w:rPr>
                      <w:b/>
                      <w:color w:val="000000"/>
                      <w:spacing w:val="-7"/>
                      <w:sz w:val="21"/>
                    </w:rPr>
                    <w:t xml:space="preserve"> </w:t>
                  </w:r>
                  <w:r>
                    <w:rPr>
                      <w:b/>
                      <w:color w:val="000000"/>
                      <w:spacing w:val="-2"/>
                      <w:sz w:val="21"/>
                    </w:rPr>
                    <w:t>REACTIVITY</w:t>
                  </w:r>
                </w:p>
              </w:txbxContent>
            </v:textbox>
            <w10:wrap type="topAndBottom" anchorx="page"/>
          </v:shape>
        </w:pict>
      </w:r>
    </w:p>
    <w:p w14:paraId="3D0AA886" w14:textId="77777777" w:rsidR="00E048F4" w:rsidRDefault="00AA136F">
      <w:pPr>
        <w:pStyle w:val="BodyText"/>
        <w:spacing w:before="104" w:line="434" w:lineRule="auto"/>
        <w:ind w:right="133"/>
        <w:jc w:val="both"/>
      </w:pPr>
      <w:r>
        <w:rPr>
          <w:b/>
        </w:rPr>
        <w:t>Reactivity:</w:t>
      </w:r>
      <w:r>
        <w:rPr>
          <w:b/>
          <w:spacing w:val="-1"/>
        </w:rPr>
        <w:t xml:space="preserve"> </w:t>
      </w:r>
      <w:r>
        <w:t>This product is unlikely to react or decompose under normal</w:t>
      </w:r>
      <w:r>
        <w:rPr>
          <w:spacing w:val="-1"/>
        </w:rPr>
        <w:t xml:space="preserve"> </w:t>
      </w:r>
      <w:r>
        <w:t>storage conditions. However, if you</w:t>
      </w:r>
      <w:r>
        <w:rPr>
          <w:spacing w:val="-1"/>
        </w:rPr>
        <w:t xml:space="preserve"> </w:t>
      </w:r>
      <w:r>
        <w:t>have</w:t>
      </w:r>
      <w:r>
        <w:rPr>
          <w:spacing w:val="-1"/>
        </w:rPr>
        <w:t xml:space="preserve"> </w:t>
      </w:r>
      <w:r>
        <w:t>any doubts, contact the</w:t>
      </w:r>
      <w:r>
        <w:rPr>
          <w:spacing w:val="-1"/>
        </w:rPr>
        <w:t xml:space="preserve"> </w:t>
      </w:r>
      <w:r>
        <w:t>supplier for advice on shelf life properties.</w:t>
      </w:r>
    </w:p>
    <w:p w14:paraId="3D0AA887" w14:textId="77777777" w:rsidR="00E048F4" w:rsidRDefault="00AA136F">
      <w:pPr>
        <w:pStyle w:val="BodyText"/>
        <w:spacing w:line="172" w:lineRule="exact"/>
        <w:jc w:val="both"/>
      </w:pPr>
      <w:r>
        <w:rPr>
          <w:b/>
        </w:rPr>
        <w:t>Conditions</w:t>
      </w:r>
      <w:r>
        <w:rPr>
          <w:b/>
          <w:spacing w:val="-6"/>
        </w:rPr>
        <w:t xml:space="preserve"> </w:t>
      </w:r>
      <w:r>
        <w:rPr>
          <w:b/>
        </w:rPr>
        <w:t>to</w:t>
      </w:r>
      <w:r>
        <w:rPr>
          <w:b/>
          <w:spacing w:val="-11"/>
        </w:rPr>
        <w:t xml:space="preserve"> </w:t>
      </w:r>
      <w:r>
        <w:rPr>
          <w:b/>
        </w:rPr>
        <w:t>Avoid:</w:t>
      </w:r>
      <w:r>
        <w:rPr>
          <w:b/>
          <w:spacing w:val="-6"/>
        </w:rPr>
        <w:t xml:space="preserve"> </w:t>
      </w:r>
      <w:r>
        <w:t>Store</w:t>
      </w:r>
      <w:r>
        <w:rPr>
          <w:spacing w:val="-7"/>
        </w:rPr>
        <w:t xml:space="preserve"> </w:t>
      </w:r>
      <w:r>
        <w:t>in</w:t>
      </w:r>
      <w:r>
        <w:rPr>
          <w:spacing w:val="-9"/>
        </w:rPr>
        <w:t xml:space="preserve"> </w:t>
      </w:r>
      <w:r>
        <w:t>the</w:t>
      </w:r>
      <w:r>
        <w:rPr>
          <w:spacing w:val="-6"/>
        </w:rPr>
        <w:t xml:space="preserve"> </w:t>
      </w:r>
      <w:r>
        <w:t>closed</w:t>
      </w:r>
      <w:r>
        <w:rPr>
          <w:spacing w:val="-7"/>
        </w:rPr>
        <w:t xml:space="preserve"> </w:t>
      </w:r>
      <w:r>
        <w:t>original</w:t>
      </w:r>
      <w:r>
        <w:rPr>
          <w:spacing w:val="-6"/>
        </w:rPr>
        <w:t xml:space="preserve"> </w:t>
      </w:r>
      <w:r>
        <w:t>container</w:t>
      </w:r>
      <w:r>
        <w:rPr>
          <w:spacing w:val="-7"/>
        </w:rPr>
        <w:t xml:space="preserve"> </w:t>
      </w:r>
      <w:r>
        <w:t>in</w:t>
      </w:r>
      <w:r>
        <w:rPr>
          <w:spacing w:val="-6"/>
        </w:rPr>
        <w:t xml:space="preserve"> </w:t>
      </w:r>
      <w:r>
        <w:t>a</w:t>
      </w:r>
      <w:r>
        <w:rPr>
          <w:spacing w:val="-7"/>
        </w:rPr>
        <w:t xml:space="preserve"> </w:t>
      </w:r>
      <w:r>
        <w:t>dry,</w:t>
      </w:r>
      <w:r>
        <w:rPr>
          <w:spacing w:val="-5"/>
        </w:rPr>
        <w:t xml:space="preserve"> </w:t>
      </w:r>
      <w:r>
        <w:t>cool,</w:t>
      </w:r>
      <w:r>
        <w:rPr>
          <w:spacing w:val="-6"/>
        </w:rPr>
        <w:t xml:space="preserve"> </w:t>
      </w:r>
      <w:r>
        <w:t>well-ventilated</w:t>
      </w:r>
      <w:r>
        <w:rPr>
          <w:spacing w:val="-5"/>
        </w:rPr>
        <w:t xml:space="preserve"> </w:t>
      </w:r>
      <w:r>
        <w:t>area</w:t>
      </w:r>
      <w:r>
        <w:rPr>
          <w:spacing w:val="-6"/>
        </w:rPr>
        <w:t xml:space="preserve"> </w:t>
      </w:r>
      <w:r>
        <w:t>out</w:t>
      </w:r>
      <w:r>
        <w:rPr>
          <w:spacing w:val="-6"/>
        </w:rPr>
        <w:t xml:space="preserve"> </w:t>
      </w:r>
      <w:r>
        <w:t>of</w:t>
      </w:r>
      <w:r>
        <w:rPr>
          <w:spacing w:val="-5"/>
        </w:rPr>
        <w:t xml:space="preserve"> </w:t>
      </w:r>
      <w:r>
        <w:t>direct</w:t>
      </w:r>
      <w:r>
        <w:rPr>
          <w:spacing w:val="-8"/>
        </w:rPr>
        <w:t xml:space="preserve"> </w:t>
      </w:r>
      <w:r>
        <w:rPr>
          <w:spacing w:val="-2"/>
        </w:rPr>
        <w:t>sunlight.</w:t>
      </w:r>
    </w:p>
    <w:p w14:paraId="3D0AA888" w14:textId="77777777" w:rsidR="00E048F4" w:rsidRDefault="00AA136F">
      <w:pPr>
        <w:spacing w:before="139"/>
        <w:ind w:left="157"/>
        <w:jc w:val="both"/>
        <w:rPr>
          <w:sz w:val="15"/>
        </w:rPr>
      </w:pPr>
      <w:r>
        <w:rPr>
          <w:b/>
          <w:sz w:val="15"/>
        </w:rPr>
        <w:t>Incompatibilities:</w:t>
      </w:r>
      <w:r>
        <w:rPr>
          <w:b/>
          <w:spacing w:val="-12"/>
          <w:sz w:val="15"/>
        </w:rPr>
        <w:t xml:space="preserve"> </w:t>
      </w:r>
      <w:r>
        <w:rPr>
          <w:sz w:val="15"/>
        </w:rPr>
        <w:t>strong</w:t>
      </w:r>
      <w:r>
        <w:rPr>
          <w:spacing w:val="-8"/>
          <w:sz w:val="15"/>
        </w:rPr>
        <w:t xml:space="preserve"> </w:t>
      </w:r>
      <w:r>
        <w:rPr>
          <w:sz w:val="15"/>
        </w:rPr>
        <w:t>acids,</w:t>
      </w:r>
      <w:r>
        <w:rPr>
          <w:spacing w:val="-10"/>
          <w:sz w:val="15"/>
        </w:rPr>
        <w:t xml:space="preserve"> </w:t>
      </w:r>
      <w:r>
        <w:rPr>
          <w:sz w:val="15"/>
        </w:rPr>
        <w:t>strong</w:t>
      </w:r>
      <w:r>
        <w:rPr>
          <w:spacing w:val="-7"/>
          <w:sz w:val="15"/>
        </w:rPr>
        <w:t xml:space="preserve"> </w:t>
      </w:r>
      <w:r>
        <w:rPr>
          <w:sz w:val="15"/>
        </w:rPr>
        <w:t>bases,</w:t>
      </w:r>
      <w:r>
        <w:rPr>
          <w:spacing w:val="-8"/>
          <w:sz w:val="15"/>
        </w:rPr>
        <w:t xml:space="preserve"> </w:t>
      </w:r>
      <w:r>
        <w:rPr>
          <w:sz w:val="15"/>
        </w:rPr>
        <w:t>strong</w:t>
      </w:r>
      <w:r>
        <w:rPr>
          <w:spacing w:val="-8"/>
          <w:sz w:val="15"/>
        </w:rPr>
        <w:t xml:space="preserve"> </w:t>
      </w:r>
      <w:r>
        <w:rPr>
          <w:sz w:val="15"/>
        </w:rPr>
        <w:t>oxidising</w:t>
      </w:r>
      <w:r>
        <w:rPr>
          <w:spacing w:val="-8"/>
          <w:sz w:val="15"/>
        </w:rPr>
        <w:t xml:space="preserve"> </w:t>
      </w:r>
      <w:r>
        <w:rPr>
          <w:spacing w:val="-2"/>
          <w:sz w:val="15"/>
        </w:rPr>
        <w:t>agents.</w:t>
      </w:r>
    </w:p>
    <w:p w14:paraId="3D0AA889" w14:textId="77777777" w:rsidR="00E048F4" w:rsidRDefault="00AA136F">
      <w:pPr>
        <w:pStyle w:val="BodyText"/>
        <w:spacing w:before="140" w:line="434" w:lineRule="auto"/>
        <w:ind w:right="132"/>
        <w:jc w:val="both"/>
      </w:pPr>
      <w:r>
        <w:rPr>
          <w:b/>
        </w:rPr>
        <w:t>Fire</w:t>
      </w:r>
      <w:r>
        <w:rPr>
          <w:b/>
          <w:spacing w:val="-7"/>
        </w:rPr>
        <w:t xml:space="preserve"> </w:t>
      </w:r>
      <w:r>
        <w:rPr>
          <w:b/>
        </w:rPr>
        <w:t>Decomposition:</w:t>
      </w:r>
      <w:r>
        <w:rPr>
          <w:b/>
          <w:spacing w:val="-5"/>
        </w:rPr>
        <w:t xml:space="preserve"> </w:t>
      </w:r>
      <w:r>
        <w:t>Carbon</w:t>
      </w:r>
      <w:r>
        <w:rPr>
          <w:spacing w:val="-5"/>
        </w:rPr>
        <w:t xml:space="preserve"> </w:t>
      </w:r>
      <w:r>
        <w:t>dioxide,</w:t>
      </w:r>
      <w:r>
        <w:rPr>
          <w:spacing w:val="-4"/>
        </w:rPr>
        <w:t xml:space="preserve"> </w:t>
      </w:r>
      <w:r>
        <w:t>and</w:t>
      </w:r>
      <w:r>
        <w:rPr>
          <w:spacing w:val="-5"/>
        </w:rPr>
        <w:t xml:space="preserve"> </w:t>
      </w:r>
      <w:r>
        <w:t>if</w:t>
      </w:r>
      <w:r>
        <w:rPr>
          <w:spacing w:val="-4"/>
        </w:rPr>
        <w:t xml:space="preserve"> </w:t>
      </w:r>
      <w:r>
        <w:t>combustion</w:t>
      </w:r>
      <w:r>
        <w:rPr>
          <w:spacing w:val="-5"/>
        </w:rPr>
        <w:t xml:space="preserve"> </w:t>
      </w:r>
      <w:r>
        <w:t>is</w:t>
      </w:r>
      <w:r>
        <w:rPr>
          <w:spacing w:val="-4"/>
        </w:rPr>
        <w:t xml:space="preserve"> </w:t>
      </w:r>
      <w:r>
        <w:t>incomplete,</w:t>
      </w:r>
      <w:r>
        <w:rPr>
          <w:spacing w:val="-4"/>
        </w:rPr>
        <w:t xml:space="preserve"> </w:t>
      </w:r>
      <w:r>
        <w:t>carbon</w:t>
      </w:r>
      <w:r>
        <w:rPr>
          <w:spacing w:val="-7"/>
        </w:rPr>
        <w:t xml:space="preserve"> </w:t>
      </w:r>
      <w:r>
        <w:t>monoxide</w:t>
      </w:r>
      <w:r>
        <w:rPr>
          <w:spacing w:val="-5"/>
        </w:rPr>
        <w:t xml:space="preserve"> </w:t>
      </w:r>
      <w:r>
        <w:t>and</w:t>
      </w:r>
      <w:r>
        <w:rPr>
          <w:spacing w:val="-7"/>
        </w:rPr>
        <w:t xml:space="preserve"> </w:t>
      </w:r>
      <w:r>
        <w:t>smoke.</w:t>
      </w:r>
      <w:r>
        <w:rPr>
          <w:spacing w:val="-4"/>
        </w:rPr>
        <w:t xml:space="preserve"> </w:t>
      </w:r>
      <w:r>
        <w:t>Nitrogen</w:t>
      </w:r>
      <w:r>
        <w:rPr>
          <w:spacing w:val="-2"/>
        </w:rPr>
        <w:t xml:space="preserve"> </w:t>
      </w:r>
      <w:r>
        <w:t>and</w:t>
      </w:r>
      <w:r>
        <w:rPr>
          <w:spacing w:val="-5"/>
        </w:rPr>
        <w:t xml:space="preserve"> </w:t>
      </w:r>
      <w:r>
        <w:t>its</w:t>
      </w:r>
      <w:r>
        <w:rPr>
          <w:spacing w:val="-6"/>
        </w:rPr>
        <w:t xml:space="preserve"> </w:t>
      </w:r>
      <w:r>
        <w:t>compounds,</w:t>
      </w:r>
      <w:r>
        <w:rPr>
          <w:spacing w:val="-4"/>
        </w:rPr>
        <w:t xml:space="preserve"> </w:t>
      </w:r>
      <w:r>
        <w:t>and</w:t>
      </w:r>
      <w:r>
        <w:rPr>
          <w:spacing w:val="-5"/>
        </w:rPr>
        <w:t xml:space="preserve"> </w:t>
      </w:r>
      <w:r>
        <w:t>under</w:t>
      </w:r>
      <w:r>
        <w:rPr>
          <w:spacing w:val="-5"/>
        </w:rPr>
        <w:t xml:space="preserve"> </w:t>
      </w:r>
      <w:r>
        <w:t>some circumstances, oxides of nitrogen. Occasionally hydrogen cyanide gas in reducing atmospheres. Hydrogen chloride gas, other compounds of chlorine. Water. Carbon monoxide poisoning produces headache, weakness, nausea, dizziness, confusion, dimness of vision, disturbance of judgment, and unconsciousness followed by coma and death.</w:t>
      </w:r>
    </w:p>
    <w:p w14:paraId="3D0AA88A" w14:textId="77777777" w:rsidR="00E048F4" w:rsidRDefault="00AA136F">
      <w:pPr>
        <w:spacing w:line="172" w:lineRule="exact"/>
        <w:ind w:left="157"/>
        <w:jc w:val="both"/>
        <w:rPr>
          <w:sz w:val="15"/>
        </w:rPr>
      </w:pPr>
      <w:r>
        <w:rPr>
          <w:b/>
          <w:sz w:val="15"/>
        </w:rPr>
        <w:t>Polymerisation:</w:t>
      </w:r>
      <w:r>
        <w:rPr>
          <w:b/>
          <w:spacing w:val="-11"/>
          <w:sz w:val="15"/>
        </w:rPr>
        <w:t xml:space="preserve"> </w:t>
      </w:r>
      <w:r>
        <w:rPr>
          <w:sz w:val="15"/>
        </w:rPr>
        <w:t>This</w:t>
      </w:r>
      <w:r>
        <w:rPr>
          <w:spacing w:val="-8"/>
          <w:sz w:val="15"/>
        </w:rPr>
        <w:t xml:space="preserve"> </w:t>
      </w:r>
      <w:r>
        <w:rPr>
          <w:sz w:val="15"/>
        </w:rPr>
        <w:t>product</w:t>
      </w:r>
      <w:r>
        <w:rPr>
          <w:spacing w:val="-8"/>
          <w:sz w:val="15"/>
        </w:rPr>
        <w:t xml:space="preserve"> </w:t>
      </w:r>
      <w:r>
        <w:rPr>
          <w:sz w:val="15"/>
        </w:rPr>
        <w:t>will</w:t>
      </w:r>
      <w:r>
        <w:rPr>
          <w:spacing w:val="-9"/>
          <w:sz w:val="15"/>
        </w:rPr>
        <w:t xml:space="preserve"> </w:t>
      </w:r>
      <w:r>
        <w:rPr>
          <w:sz w:val="15"/>
        </w:rPr>
        <w:t>not</w:t>
      </w:r>
      <w:r>
        <w:rPr>
          <w:spacing w:val="-8"/>
          <w:sz w:val="15"/>
        </w:rPr>
        <w:t xml:space="preserve"> </w:t>
      </w:r>
      <w:r>
        <w:rPr>
          <w:sz w:val="15"/>
        </w:rPr>
        <w:t>undergo</w:t>
      </w:r>
      <w:r>
        <w:rPr>
          <w:spacing w:val="-8"/>
          <w:sz w:val="15"/>
        </w:rPr>
        <w:t xml:space="preserve"> </w:t>
      </w:r>
      <w:r>
        <w:rPr>
          <w:sz w:val="15"/>
        </w:rPr>
        <w:t>polymerisation</w:t>
      </w:r>
      <w:r>
        <w:rPr>
          <w:spacing w:val="-7"/>
          <w:sz w:val="15"/>
        </w:rPr>
        <w:t xml:space="preserve"> </w:t>
      </w:r>
      <w:r>
        <w:rPr>
          <w:spacing w:val="-2"/>
          <w:sz w:val="15"/>
        </w:rPr>
        <w:t>reactions.</w:t>
      </w:r>
    </w:p>
    <w:p w14:paraId="3D0AA88B" w14:textId="77777777" w:rsidR="00E048F4" w:rsidRDefault="00E048F4">
      <w:pPr>
        <w:pStyle w:val="BodyText"/>
        <w:ind w:left="0"/>
        <w:rPr>
          <w:sz w:val="20"/>
        </w:rPr>
      </w:pPr>
    </w:p>
    <w:p w14:paraId="3D0AA88C" w14:textId="77777777" w:rsidR="00E048F4" w:rsidRDefault="00AA136F">
      <w:pPr>
        <w:pStyle w:val="BodyText"/>
        <w:spacing w:before="2"/>
        <w:ind w:left="0"/>
        <w:rPr>
          <w:sz w:val="14"/>
        </w:rPr>
      </w:pPr>
      <w:r>
        <w:pict w14:anchorId="3D0AA8BF">
          <v:shape id="docshape15" o:spid="_x0000_s1029" type="#_x0000_t202" style="position:absolute;margin-left:52.45pt;margin-top:9.35pt;width:490.45pt;height:12.15pt;z-index:-15723520;mso-wrap-distance-left:0;mso-wrap-distance-right:0;mso-position-horizontal-relative:page" fillcolor="#d9d9d9" stroked="f">
            <v:textbox inset="0,0,0,0">
              <w:txbxContent>
                <w:p w14:paraId="3D0AA8DC" w14:textId="77777777" w:rsidR="00E048F4" w:rsidRDefault="00AA136F">
                  <w:pPr>
                    <w:ind w:left="28"/>
                    <w:rPr>
                      <w:b/>
                      <w:color w:val="000000"/>
                      <w:sz w:val="21"/>
                    </w:rPr>
                  </w:pPr>
                  <w:r>
                    <w:rPr>
                      <w:b/>
                      <w:color w:val="000000"/>
                      <w:sz w:val="21"/>
                    </w:rPr>
                    <w:t>11.</w:t>
                  </w:r>
                  <w:r>
                    <w:rPr>
                      <w:b/>
                      <w:color w:val="000000"/>
                      <w:spacing w:val="-12"/>
                      <w:sz w:val="21"/>
                    </w:rPr>
                    <w:t xml:space="preserve"> </w:t>
                  </w:r>
                  <w:r>
                    <w:rPr>
                      <w:b/>
                      <w:color w:val="000000"/>
                      <w:sz w:val="21"/>
                    </w:rPr>
                    <w:t>TOXICOLOGICAL</w:t>
                  </w:r>
                  <w:r>
                    <w:rPr>
                      <w:b/>
                      <w:color w:val="000000"/>
                      <w:spacing w:val="-8"/>
                      <w:sz w:val="21"/>
                    </w:rPr>
                    <w:t xml:space="preserve"> </w:t>
                  </w:r>
                  <w:r>
                    <w:rPr>
                      <w:b/>
                      <w:color w:val="000000"/>
                      <w:spacing w:val="-2"/>
                      <w:sz w:val="21"/>
                    </w:rPr>
                    <w:t>INFORMATION</w:t>
                  </w:r>
                </w:p>
              </w:txbxContent>
            </v:textbox>
            <w10:wrap type="topAndBottom" anchorx="page"/>
          </v:shape>
        </w:pict>
      </w:r>
    </w:p>
    <w:p w14:paraId="3D0AA88D" w14:textId="77777777" w:rsidR="00E048F4" w:rsidRDefault="00AA136F">
      <w:pPr>
        <w:pStyle w:val="BodyText"/>
        <w:spacing w:before="104"/>
      </w:pPr>
      <w:r>
        <w:t>The</w:t>
      </w:r>
      <w:r>
        <w:rPr>
          <w:spacing w:val="-5"/>
        </w:rPr>
        <w:t xml:space="preserve"> </w:t>
      </w:r>
      <w:r>
        <w:t>below</w:t>
      </w:r>
      <w:r>
        <w:rPr>
          <w:spacing w:val="-1"/>
        </w:rPr>
        <w:t xml:space="preserve"> </w:t>
      </w:r>
      <w:r>
        <w:t>data</w:t>
      </w:r>
      <w:r>
        <w:rPr>
          <w:spacing w:val="-2"/>
        </w:rPr>
        <w:t xml:space="preserve"> </w:t>
      </w:r>
      <w:r>
        <w:t>is</w:t>
      </w:r>
      <w:r>
        <w:rPr>
          <w:spacing w:val="-4"/>
        </w:rPr>
        <w:t xml:space="preserve"> </w:t>
      </w:r>
      <w:r>
        <w:t>based</w:t>
      </w:r>
      <w:r>
        <w:rPr>
          <w:spacing w:val="-4"/>
        </w:rPr>
        <w:t xml:space="preserve"> </w:t>
      </w:r>
      <w:r>
        <w:t>on</w:t>
      </w:r>
      <w:r>
        <w:rPr>
          <w:spacing w:val="-4"/>
        </w:rPr>
        <w:t xml:space="preserve"> </w:t>
      </w:r>
      <w:r>
        <w:t>the</w:t>
      </w:r>
      <w:r>
        <w:rPr>
          <w:spacing w:val="-7"/>
        </w:rPr>
        <w:t xml:space="preserve"> </w:t>
      </w:r>
      <w:r>
        <w:t>toxicity</w:t>
      </w:r>
      <w:r>
        <w:rPr>
          <w:spacing w:val="-3"/>
        </w:rPr>
        <w:t xml:space="preserve"> </w:t>
      </w:r>
      <w:r>
        <w:t>of</w:t>
      </w:r>
      <w:r>
        <w:rPr>
          <w:spacing w:val="-3"/>
        </w:rPr>
        <w:t xml:space="preserve"> </w:t>
      </w:r>
      <w:r>
        <w:t>active</w:t>
      </w:r>
      <w:r>
        <w:rPr>
          <w:spacing w:val="-4"/>
        </w:rPr>
        <w:t xml:space="preserve"> </w:t>
      </w:r>
      <w:r>
        <w:rPr>
          <w:spacing w:val="-2"/>
        </w:rPr>
        <w:t>ingredient:</w:t>
      </w:r>
    </w:p>
    <w:p w14:paraId="3D0AA88E" w14:textId="77777777" w:rsidR="00E048F4" w:rsidRDefault="00AA136F">
      <w:pPr>
        <w:pStyle w:val="BodyText"/>
        <w:spacing w:before="139"/>
      </w:pPr>
      <w:r>
        <w:t>Acute</w:t>
      </w:r>
      <w:r>
        <w:rPr>
          <w:spacing w:val="-5"/>
        </w:rPr>
        <w:t xml:space="preserve"> </w:t>
      </w:r>
      <w:r>
        <w:t>oral</w:t>
      </w:r>
      <w:r>
        <w:rPr>
          <w:spacing w:val="-3"/>
        </w:rPr>
        <w:t xml:space="preserve"> </w:t>
      </w:r>
      <w:r>
        <w:t>LD50</w:t>
      </w:r>
      <w:r>
        <w:rPr>
          <w:spacing w:val="-5"/>
        </w:rPr>
        <w:t xml:space="preserve"> </w:t>
      </w:r>
      <w:r>
        <w:t>for</w:t>
      </w:r>
      <w:r>
        <w:rPr>
          <w:spacing w:val="-5"/>
        </w:rPr>
        <w:t xml:space="preserve"> </w:t>
      </w:r>
      <w:r>
        <w:t>rats</w:t>
      </w:r>
      <w:r>
        <w:rPr>
          <w:spacing w:val="-4"/>
        </w:rPr>
        <w:t xml:space="preserve"> </w:t>
      </w:r>
      <w:r>
        <w:t>&gt;5000</w:t>
      </w:r>
      <w:r>
        <w:rPr>
          <w:spacing w:val="-7"/>
        </w:rPr>
        <w:t xml:space="preserve"> </w:t>
      </w:r>
      <w:r>
        <w:rPr>
          <w:spacing w:val="-2"/>
        </w:rPr>
        <w:t>mg/kg.</w:t>
      </w:r>
    </w:p>
    <w:p w14:paraId="3D0AA88F" w14:textId="77777777" w:rsidR="00E048F4" w:rsidRDefault="00AA136F">
      <w:pPr>
        <w:pStyle w:val="BodyText"/>
        <w:spacing w:before="140" w:line="434" w:lineRule="auto"/>
        <w:ind w:right="4407"/>
      </w:pPr>
      <w:r>
        <w:t>Skin</w:t>
      </w:r>
      <w:r>
        <w:rPr>
          <w:spacing w:val="-3"/>
        </w:rPr>
        <w:t xml:space="preserve"> </w:t>
      </w:r>
      <w:r>
        <w:t>and</w:t>
      </w:r>
      <w:r>
        <w:rPr>
          <w:spacing w:val="-3"/>
        </w:rPr>
        <w:t xml:space="preserve"> </w:t>
      </w:r>
      <w:r>
        <w:t>eye</w:t>
      </w:r>
      <w:r>
        <w:rPr>
          <w:spacing w:val="-11"/>
        </w:rPr>
        <w:t xml:space="preserve"> </w:t>
      </w:r>
      <w:r>
        <w:t>Acute</w:t>
      </w:r>
      <w:r>
        <w:rPr>
          <w:spacing w:val="-3"/>
        </w:rPr>
        <w:t xml:space="preserve"> </w:t>
      </w:r>
      <w:r>
        <w:t>percutaneous</w:t>
      </w:r>
      <w:r>
        <w:rPr>
          <w:spacing w:val="-2"/>
        </w:rPr>
        <w:t xml:space="preserve"> </w:t>
      </w:r>
      <w:r>
        <w:t>LD50</w:t>
      </w:r>
      <w:r>
        <w:rPr>
          <w:spacing w:val="-6"/>
        </w:rPr>
        <w:t xml:space="preserve"> </w:t>
      </w:r>
      <w:r>
        <w:t>for</w:t>
      </w:r>
      <w:r>
        <w:rPr>
          <w:spacing w:val="-3"/>
        </w:rPr>
        <w:t xml:space="preserve"> </w:t>
      </w:r>
      <w:r>
        <w:t>albino</w:t>
      </w:r>
      <w:r>
        <w:rPr>
          <w:spacing w:val="-4"/>
        </w:rPr>
        <w:t xml:space="preserve"> </w:t>
      </w:r>
      <w:r>
        <w:t>rabbits</w:t>
      </w:r>
      <w:r>
        <w:rPr>
          <w:spacing w:val="-2"/>
        </w:rPr>
        <w:t xml:space="preserve"> </w:t>
      </w:r>
      <w:r>
        <w:t>and</w:t>
      </w:r>
      <w:r>
        <w:rPr>
          <w:spacing w:val="-3"/>
        </w:rPr>
        <w:t xml:space="preserve"> </w:t>
      </w:r>
      <w:r>
        <w:t>rats</w:t>
      </w:r>
      <w:r>
        <w:rPr>
          <w:spacing w:val="-2"/>
        </w:rPr>
        <w:t xml:space="preserve"> </w:t>
      </w:r>
      <w:r>
        <w:t>&gt;5000</w:t>
      </w:r>
      <w:r>
        <w:rPr>
          <w:spacing w:val="-3"/>
        </w:rPr>
        <w:t xml:space="preserve"> </w:t>
      </w:r>
      <w:r>
        <w:t>mg/kg. Light eye irritant;</w:t>
      </w:r>
    </w:p>
    <w:p w14:paraId="3D0AA890" w14:textId="77777777" w:rsidR="00E048F4" w:rsidRDefault="00AA136F">
      <w:pPr>
        <w:pStyle w:val="BodyText"/>
        <w:spacing w:line="434" w:lineRule="auto"/>
        <w:ind w:right="3208"/>
      </w:pPr>
      <w:r>
        <w:t>mild</w:t>
      </w:r>
      <w:r>
        <w:rPr>
          <w:spacing w:val="-6"/>
        </w:rPr>
        <w:t xml:space="preserve"> </w:t>
      </w:r>
      <w:r>
        <w:t>skin</w:t>
      </w:r>
      <w:r>
        <w:rPr>
          <w:spacing w:val="-4"/>
        </w:rPr>
        <w:t xml:space="preserve"> </w:t>
      </w:r>
      <w:r>
        <w:t>irritant</w:t>
      </w:r>
      <w:r>
        <w:rPr>
          <w:spacing w:val="-3"/>
        </w:rPr>
        <w:t xml:space="preserve"> </w:t>
      </w:r>
      <w:r>
        <w:t>(rabbits).</w:t>
      </w:r>
      <w:r>
        <w:rPr>
          <w:spacing w:val="-3"/>
        </w:rPr>
        <w:t xml:space="preserve"> </w:t>
      </w:r>
      <w:r>
        <w:t>Evidence</w:t>
      </w:r>
      <w:r>
        <w:rPr>
          <w:spacing w:val="-4"/>
        </w:rPr>
        <w:t xml:space="preserve"> </w:t>
      </w:r>
      <w:r>
        <w:t>in</w:t>
      </w:r>
      <w:r>
        <w:rPr>
          <w:spacing w:val="-2"/>
        </w:rPr>
        <w:t xml:space="preserve"> </w:t>
      </w:r>
      <w:r>
        <w:t>humans</w:t>
      </w:r>
      <w:r>
        <w:rPr>
          <w:spacing w:val="-1"/>
        </w:rPr>
        <w:t xml:space="preserve"> </w:t>
      </w:r>
      <w:r>
        <w:t>of</w:t>
      </w:r>
      <w:r>
        <w:rPr>
          <w:spacing w:val="-3"/>
        </w:rPr>
        <w:t xml:space="preserve"> </w:t>
      </w:r>
      <w:r>
        <w:t>contact</w:t>
      </w:r>
      <w:r>
        <w:rPr>
          <w:spacing w:val="-3"/>
        </w:rPr>
        <w:t xml:space="preserve"> </w:t>
      </w:r>
      <w:r>
        <w:t>dermatitis</w:t>
      </w:r>
      <w:r>
        <w:rPr>
          <w:spacing w:val="-3"/>
        </w:rPr>
        <w:t xml:space="preserve"> </w:t>
      </w:r>
      <w:r>
        <w:t>with</w:t>
      </w:r>
      <w:r>
        <w:rPr>
          <w:spacing w:val="-4"/>
        </w:rPr>
        <w:t xml:space="preserve"> </w:t>
      </w:r>
      <w:r>
        <w:t>repeated</w:t>
      </w:r>
      <w:r>
        <w:rPr>
          <w:spacing w:val="-4"/>
        </w:rPr>
        <w:t xml:space="preserve"> </w:t>
      </w:r>
      <w:r>
        <w:t>exposure. Inhalation LC50 (1 h) for rats 0.52 mg/l air; (4 h) for rats 0.10 mg/l air.</w:t>
      </w:r>
    </w:p>
    <w:p w14:paraId="3D0AA891" w14:textId="77777777" w:rsidR="00E048F4" w:rsidRDefault="00AA136F">
      <w:pPr>
        <w:pStyle w:val="BodyText"/>
        <w:spacing w:before="11"/>
        <w:ind w:left="0"/>
        <w:rPr>
          <w:sz w:val="21"/>
        </w:rPr>
      </w:pPr>
      <w:r>
        <w:pict w14:anchorId="3D0AA8C0">
          <v:shape id="docshape16" o:spid="_x0000_s1028" type="#_x0000_t202" style="position:absolute;margin-left:52.45pt;margin-top:13.85pt;width:490.45pt;height:12.15pt;z-index:-15723008;mso-wrap-distance-left:0;mso-wrap-distance-right:0;mso-position-horizontal-relative:page" fillcolor="#d9d9d9" stroked="f">
            <v:textbox inset="0,0,0,0">
              <w:txbxContent>
                <w:p w14:paraId="3D0AA8DD" w14:textId="77777777" w:rsidR="00E048F4" w:rsidRDefault="00AA136F">
                  <w:pPr>
                    <w:ind w:left="28"/>
                    <w:rPr>
                      <w:b/>
                      <w:color w:val="000000"/>
                      <w:sz w:val="21"/>
                    </w:rPr>
                  </w:pPr>
                  <w:r>
                    <w:rPr>
                      <w:b/>
                      <w:color w:val="000000"/>
                      <w:sz w:val="21"/>
                    </w:rPr>
                    <w:t>12.</w:t>
                  </w:r>
                  <w:r>
                    <w:rPr>
                      <w:b/>
                      <w:color w:val="000000"/>
                      <w:spacing w:val="-9"/>
                      <w:sz w:val="21"/>
                    </w:rPr>
                    <w:t xml:space="preserve"> </w:t>
                  </w:r>
                  <w:r>
                    <w:rPr>
                      <w:b/>
                      <w:color w:val="000000"/>
                      <w:sz w:val="21"/>
                    </w:rPr>
                    <w:t>ECOLOGICAL</w:t>
                  </w:r>
                  <w:r>
                    <w:rPr>
                      <w:b/>
                      <w:color w:val="000000"/>
                      <w:spacing w:val="-7"/>
                      <w:sz w:val="21"/>
                    </w:rPr>
                    <w:t xml:space="preserve"> </w:t>
                  </w:r>
                  <w:r>
                    <w:rPr>
                      <w:b/>
                      <w:color w:val="000000"/>
                      <w:spacing w:val="-2"/>
                      <w:sz w:val="21"/>
                    </w:rPr>
                    <w:t>INFORMATION</w:t>
                  </w:r>
                </w:p>
              </w:txbxContent>
            </v:textbox>
            <w10:wrap type="topAndBottom" anchorx="page"/>
          </v:shape>
        </w:pict>
      </w:r>
    </w:p>
    <w:p w14:paraId="3D0AA892" w14:textId="77777777" w:rsidR="00E048F4" w:rsidRDefault="00AA136F">
      <w:pPr>
        <w:pStyle w:val="BodyText"/>
        <w:spacing w:before="104" w:line="434" w:lineRule="auto"/>
        <w:ind w:hanging="1"/>
      </w:pPr>
      <w:r>
        <w:t>Toxic to aquatic organisms, may cause long-term adverse effects to the aquatic environment. This product is not readily biodegradable. However, likely to degrade slowly in the soil or water and not cause long term problems.</w:t>
      </w:r>
    </w:p>
    <w:p w14:paraId="3D0AA893" w14:textId="77777777" w:rsidR="00E048F4" w:rsidRDefault="00AA136F">
      <w:pPr>
        <w:pStyle w:val="BodyText"/>
        <w:spacing w:line="172" w:lineRule="exact"/>
      </w:pPr>
      <w:r>
        <w:t>Birds</w:t>
      </w:r>
      <w:r>
        <w:rPr>
          <w:spacing w:val="-9"/>
        </w:rPr>
        <w:t xml:space="preserve"> </w:t>
      </w:r>
      <w:r>
        <w:t>Acute</w:t>
      </w:r>
      <w:r>
        <w:rPr>
          <w:spacing w:val="-5"/>
        </w:rPr>
        <w:t xml:space="preserve"> </w:t>
      </w:r>
      <w:r>
        <w:t>oral</w:t>
      </w:r>
      <w:r>
        <w:rPr>
          <w:spacing w:val="-4"/>
        </w:rPr>
        <w:t xml:space="preserve"> </w:t>
      </w:r>
      <w:r>
        <w:t>LD50</w:t>
      </w:r>
      <w:r>
        <w:rPr>
          <w:spacing w:val="-5"/>
        </w:rPr>
        <w:t xml:space="preserve"> </w:t>
      </w:r>
      <w:r>
        <w:t>for</w:t>
      </w:r>
      <w:r>
        <w:rPr>
          <w:spacing w:val="-5"/>
        </w:rPr>
        <w:t xml:space="preserve"> </w:t>
      </w:r>
      <w:r>
        <w:t>bobwhite</w:t>
      </w:r>
      <w:r>
        <w:rPr>
          <w:spacing w:val="-5"/>
        </w:rPr>
        <w:t xml:space="preserve"> </w:t>
      </w:r>
      <w:r>
        <w:t>quail</w:t>
      </w:r>
      <w:r>
        <w:rPr>
          <w:spacing w:val="-4"/>
        </w:rPr>
        <w:t xml:space="preserve"> </w:t>
      </w:r>
      <w:r>
        <w:t>&gt;2000</w:t>
      </w:r>
      <w:r>
        <w:rPr>
          <w:spacing w:val="-6"/>
        </w:rPr>
        <w:t xml:space="preserve"> </w:t>
      </w:r>
      <w:r>
        <w:t>mg/kg</w:t>
      </w:r>
      <w:r>
        <w:rPr>
          <w:spacing w:val="-5"/>
        </w:rPr>
        <w:t xml:space="preserve"> </w:t>
      </w:r>
      <w:r>
        <w:t>b.w.</w:t>
      </w:r>
      <w:r>
        <w:rPr>
          <w:spacing w:val="-6"/>
        </w:rPr>
        <w:t xml:space="preserve"> </w:t>
      </w:r>
      <w:r>
        <w:t>Dietary</w:t>
      </w:r>
      <w:r>
        <w:rPr>
          <w:spacing w:val="-4"/>
        </w:rPr>
        <w:t xml:space="preserve"> </w:t>
      </w:r>
      <w:r>
        <w:t>LC50</w:t>
      </w:r>
      <w:r>
        <w:rPr>
          <w:spacing w:val="-8"/>
        </w:rPr>
        <w:t xml:space="preserve"> </w:t>
      </w:r>
      <w:r>
        <w:t>(5</w:t>
      </w:r>
      <w:r>
        <w:rPr>
          <w:spacing w:val="-2"/>
        </w:rPr>
        <w:t xml:space="preserve"> </w:t>
      </w:r>
      <w:r>
        <w:t>d)</w:t>
      </w:r>
      <w:r>
        <w:rPr>
          <w:spacing w:val="-8"/>
        </w:rPr>
        <w:t xml:space="preserve"> </w:t>
      </w:r>
      <w:r>
        <w:t>for</w:t>
      </w:r>
      <w:r>
        <w:rPr>
          <w:spacing w:val="-7"/>
        </w:rPr>
        <w:t xml:space="preserve"> </w:t>
      </w:r>
      <w:r>
        <w:t>mallard</w:t>
      </w:r>
      <w:r>
        <w:rPr>
          <w:spacing w:val="-5"/>
        </w:rPr>
        <w:t xml:space="preserve"> </w:t>
      </w:r>
      <w:r>
        <w:t>ducks</w:t>
      </w:r>
      <w:r>
        <w:rPr>
          <w:spacing w:val="-4"/>
        </w:rPr>
        <w:t xml:space="preserve"> </w:t>
      </w:r>
      <w:r>
        <w:t>and</w:t>
      </w:r>
      <w:r>
        <w:rPr>
          <w:spacing w:val="-3"/>
        </w:rPr>
        <w:t xml:space="preserve"> </w:t>
      </w:r>
      <w:r>
        <w:t>bobwhite</w:t>
      </w:r>
      <w:r>
        <w:rPr>
          <w:spacing w:val="-5"/>
        </w:rPr>
        <w:t xml:space="preserve"> </w:t>
      </w:r>
      <w:r>
        <w:t>quail</w:t>
      </w:r>
      <w:r>
        <w:rPr>
          <w:spacing w:val="-4"/>
        </w:rPr>
        <w:t xml:space="preserve"> </w:t>
      </w:r>
      <w:r>
        <w:t>&gt;10</w:t>
      </w:r>
      <w:r>
        <w:rPr>
          <w:spacing w:val="-13"/>
        </w:rPr>
        <w:t xml:space="preserve"> </w:t>
      </w:r>
      <w:r>
        <w:t>000</w:t>
      </w:r>
      <w:r>
        <w:rPr>
          <w:spacing w:val="-8"/>
        </w:rPr>
        <w:t xml:space="preserve"> </w:t>
      </w:r>
      <w:r>
        <w:t>mg/kg</w:t>
      </w:r>
      <w:r>
        <w:rPr>
          <w:spacing w:val="-4"/>
        </w:rPr>
        <w:t xml:space="preserve"> </w:t>
      </w:r>
      <w:r>
        <w:rPr>
          <w:spacing w:val="-2"/>
        </w:rPr>
        <w:t>diet.</w:t>
      </w:r>
    </w:p>
    <w:p w14:paraId="3D0AA894" w14:textId="77777777" w:rsidR="00E048F4" w:rsidRDefault="00AA136F">
      <w:pPr>
        <w:pStyle w:val="BodyText"/>
        <w:spacing w:before="139" w:line="434" w:lineRule="auto"/>
        <w:ind w:right="3208"/>
      </w:pPr>
      <w:r>
        <w:t>Fish</w:t>
      </w:r>
      <w:r>
        <w:rPr>
          <w:spacing w:val="-2"/>
        </w:rPr>
        <w:t xml:space="preserve"> </w:t>
      </w:r>
      <w:r>
        <w:t>Acute</w:t>
      </w:r>
      <w:r>
        <w:rPr>
          <w:spacing w:val="-2"/>
        </w:rPr>
        <w:t xml:space="preserve"> </w:t>
      </w:r>
      <w:r>
        <w:t>LC50</w:t>
      </w:r>
      <w:r>
        <w:rPr>
          <w:spacing w:val="-2"/>
        </w:rPr>
        <w:t xml:space="preserve"> </w:t>
      </w:r>
      <w:r>
        <w:t>(96</w:t>
      </w:r>
      <w:r>
        <w:rPr>
          <w:spacing w:val="-2"/>
        </w:rPr>
        <w:t xml:space="preserve"> </w:t>
      </w:r>
      <w:r>
        <w:t>h,</w:t>
      </w:r>
      <w:r>
        <w:rPr>
          <w:spacing w:val="-2"/>
        </w:rPr>
        <w:t xml:space="preserve"> </w:t>
      </w:r>
      <w:r>
        <w:t>static)</w:t>
      </w:r>
      <w:r>
        <w:rPr>
          <w:spacing w:val="-2"/>
        </w:rPr>
        <w:t xml:space="preserve"> </w:t>
      </w:r>
      <w:r>
        <w:t>for</w:t>
      </w:r>
      <w:r>
        <w:rPr>
          <w:spacing w:val="-2"/>
        </w:rPr>
        <w:t xml:space="preserve"> </w:t>
      </w:r>
      <w:r>
        <w:t>rainbow</w:t>
      </w:r>
      <w:r>
        <w:rPr>
          <w:spacing w:val="-2"/>
        </w:rPr>
        <w:t xml:space="preserve"> </w:t>
      </w:r>
      <w:r>
        <w:t>trout</w:t>
      </w:r>
      <w:r>
        <w:rPr>
          <w:spacing w:val="-2"/>
        </w:rPr>
        <w:t xml:space="preserve"> </w:t>
      </w:r>
      <w:r>
        <w:t>39,</w:t>
      </w:r>
      <w:r>
        <w:rPr>
          <w:spacing w:val="-2"/>
        </w:rPr>
        <w:t xml:space="preserve"> </w:t>
      </w:r>
      <w:r>
        <w:t>fathead</w:t>
      </w:r>
      <w:r>
        <w:rPr>
          <w:spacing w:val="-5"/>
        </w:rPr>
        <w:t xml:space="preserve"> </w:t>
      </w:r>
      <w:r>
        <w:t>minnow</w:t>
      </w:r>
      <w:r>
        <w:rPr>
          <w:spacing w:val="-2"/>
        </w:rPr>
        <w:t xml:space="preserve"> </w:t>
      </w:r>
      <w:r>
        <w:t>23,</w:t>
      </w:r>
      <w:r>
        <w:rPr>
          <w:spacing w:val="-2"/>
        </w:rPr>
        <w:t xml:space="preserve"> </w:t>
      </w:r>
      <w:r>
        <w:t>bluegill</w:t>
      </w:r>
      <w:r>
        <w:rPr>
          <w:spacing w:val="-5"/>
        </w:rPr>
        <w:t xml:space="preserve"> </w:t>
      </w:r>
      <w:r>
        <w:t>sunfish</w:t>
      </w:r>
      <w:r>
        <w:rPr>
          <w:spacing w:val="-2"/>
        </w:rPr>
        <w:t xml:space="preserve"> </w:t>
      </w:r>
      <w:r>
        <w:t>59</w:t>
      </w:r>
      <w:r>
        <w:rPr>
          <w:spacing w:val="-2"/>
        </w:rPr>
        <w:t xml:space="preserve"> </w:t>
      </w:r>
      <w:r>
        <w:t>μg/l. Daphnia EC50 (48 h, static) 70 μg/l.</w:t>
      </w:r>
    </w:p>
    <w:p w14:paraId="3D0AA895" w14:textId="77777777" w:rsidR="00E048F4" w:rsidRDefault="00AA136F">
      <w:pPr>
        <w:pStyle w:val="BodyText"/>
        <w:spacing w:line="434" w:lineRule="auto"/>
        <w:ind w:right="2536" w:hanging="1"/>
      </w:pPr>
      <w:r>
        <w:t>Algae</w:t>
      </w:r>
      <w:r>
        <w:rPr>
          <w:spacing w:val="-3"/>
        </w:rPr>
        <w:t xml:space="preserve"> </w:t>
      </w:r>
      <w:r>
        <w:t>EC50</w:t>
      </w:r>
      <w:r>
        <w:rPr>
          <w:spacing w:val="-3"/>
        </w:rPr>
        <w:t xml:space="preserve"> </w:t>
      </w:r>
      <w:r>
        <w:t>(120</w:t>
      </w:r>
      <w:r>
        <w:rPr>
          <w:spacing w:val="-3"/>
        </w:rPr>
        <w:t xml:space="preserve"> </w:t>
      </w:r>
      <w:r>
        <w:t>h)</w:t>
      </w:r>
      <w:r>
        <w:rPr>
          <w:spacing w:val="-3"/>
        </w:rPr>
        <w:t xml:space="preserve"> </w:t>
      </w:r>
      <w:r>
        <w:t>for</w:t>
      </w:r>
      <w:r>
        <w:rPr>
          <w:spacing w:val="-3"/>
        </w:rPr>
        <w:t xml:space="preserve"> </w:t>
      </w:r>
      <w:r>
        <w:t>Selenastrum</w:t>
      </w:r>
      <w:r>
        <w:rPr>
          <w:spacing w:val="-2"/>
        </w:rPr>
        <w:t xml:space="preserve"> </w:t>
      </w:r>
      <w:r>
        <w:t>capricornutum 210</w:t>
      </w:r>
      <w:r>
        <w:rPr>
          <w:spacing w:val="-3"/>
        </w:rPr>
        <w:t xml:space="preserve"> </w:t>
      </w:r>
      <w:r>
        <w:t>μg/l;</w:t>
      </w:r>
      <w:r>
        <w:rPr>
          <w:spacing w:val="-2"/>
        </w:rPr>
        <w:t xml:space="preserve"> </w:t>
      </w:r>
      <w:r>
        <w:t>EC50</w:t>
      </w:r>
      <w:r>
        <w:rPr>
          <w:spacing w:val="-3"/>
        </w:rPr>
        <w:t xml:space="preserve"> </w:t>
      </w:r>
      <w:r>
        <w:t>(72</w:t>
      </w:r>
      <w:r>
        <w:rPr>
          <w:spacing w:val="-4"/>
        </w:rPr>
        <w:t xml:space="preserve"> </w:t>
      </w:r>
      <w:r>
        <w:t>h)</w:t>
      </w:r>
      <w:r>
        <w:rPr>
          <w:spacing w:val="-1"/>
        </w:rPr>
        <w:t xml:space="preserve"> </w:t>
      </w:r>
      <w:r>
        <w:t>for</w:t>
      </w:r>
      <w:r>
        <w:rPr>
          <w:spacing w:val="-3"/>
        </w:rPr>
        <w:t xml:space="preserve"> </w:t>
      </w:r>
      <w:r>
        <w:t>Navicula</w:t>
      </w:r>
      <w:r>
        <w:rPr>
          <w:spacing w:val="-4"/>
        </w:rPr>
        <w:t xml:space="preserve"> </w:t>
      </w:r>
      <w:r>
        <w:t>pelliculosa</w:t>
      </w:r>
      <w:r>
        <w:rPr>
          <w:spacing w:val="-1"/>
        </w:rPr>
        <w:t xml:space="preserve"> </w:t>
      </w:r>
      <w:r>
        <w:t>5.1</w:t>
      </w:r>
      <w:r>
        <w:rPr>
          <w:spacing w:val="-3"/>
        </w:rPr>
        <w:t xml:space="preserve"> </w:t>
      </w:r>
      <w:r>
        <w:t>μ;g/l. Bees LD50 for honeybees (oral) &gt;63 μg/bee; (contact) &gt;101 μg/bee.</w:t>
      </w:r>
    </w:p>
    <w:p w14:paraId="3D0AA896" w14:textId="77777777" w:rsidR="00E048F4" w:rsidRDefault="00AA136F">
      <w:pPr>
        <w:pStyle w:val="BodyText"/>
        <w:spacing w:line="172" w:lineRule="exact"/>
      </w:pPr>
      <w:r>
        <w:t>Worms</w:t>
      </w:r>
      <w:r>
        <w:rPr>
          <w:spacing w:val="-4"/>
        </w:rPr>
        <w:t xml:space="preserve"> </w:t>
      </w:r>
      <w:r>
        <w:t>LC50</w:t>
      </w:r>
      <w:r>
        <w:rPr>
          <w:spacing w:val="-5"/>
        </w:rPr>
        <w:t xml:space="preserve"> </w:t>
      </w:r>
      <w:r>
        <w:t>(14</w:t>
      </w:r>
      <w:r>
        <w:rPr>
          <w:spacing w:val="-3"/>
        </w:rPr>
        <w:t xml:space="preserve"> </w:t>
      </w:r>
      <w:r>
        <w:t>d)</w:t>
      </w:r>
      <w:r>
        <w:rPr>
          <w:spacing w:val="-4"/>
        </w:rPr>
        <w:t xml:space="preserve"> </w:t>
      </w:r>
      <w:r>
        <w:t>for</w:t>
      </w:r>
      <w:r>
        <w:rPr>
          <w:spacing w:val="-5"/>
        </w:rPr>
        <w:t xml:space="preserve"> </w:t>
      </w:r>
      <w:r>
        <w:t>earthworms</w:t>
      </w:r>
      <w:r>
        <w:rPr>
          <w:spacing w:val="-6"/>
        </w:rPr>
        <w:t xml:space="preserve"> </w:t>
      </w:r>
      <w:r>
        <w:t>&gt;404</w:t>
      </w:r>
      <w:r>
        <w:rPr>
          <w:spacing w:val="-8"/>
        </w:rPr>
        <w:t xml:space="preserve"> </w:t>
      </w:r>
      <w:r>
        <w:t>mg/kg</w:t>
      </w:r>
      <w:r>
        <w:rPr>
          <w:spacing w:val="-5"/>
        </w:rPr>
        <w:t xml:space="preserve"> </w:t>
      </w:r>
      <w:r>
        <w:t>dry</w:t>
      </w:r>
      <w:r>
        <w:rPr>
          <w:spacing w:val="-6"/>
        </w:rPr>
        <w:t xml:space="preserve"> </w:t>
      </w:r>
      <w:r>
        <w:rPr>
          <w:spacing w:val="-4"/>
        </w:rPr>
        <w:t>soil.</w:t>
      </w:r>
    </w:p>
    <w:p w14:paraId="3D0AA897" w14:textId="77777777" w:rsidR="00E048F4" w:rsidRDefault="00E048F4">
      <w:pPr>
        <w:pStyle w:val="BodyText"/>
        <w:ind w:left="0"/>
        <w:rPr>
          <w:sz w:val="20"/>
        </w:rPr>
      </w:pPr>
    </w:p>
    <w:p w14:paraId="3D0AA898" w14:textId="77777777" w:rsidR="00E048F4" w:rsidRDefault="00AA136F">
      <w:pPr>
        <w:pStyle w:val="BodyText"/>
        <w:spacing w:before="1"/>
        <w:ind w:left="0"/>
        <w:rPr>
          <w:sz w:val="14"/>
        </w:rPr>
      </w:pPr>
      <w:r>
        <w:pict w14:anchorId="3D0AA8C1">
          <v:shape id="docshape17" o:spid="_x0000_s1027" type="#_x0000_t202" style="position:absolute;margin-left:52.45pt;margin-top:9.35pt;width:490.45pt;height:12.15pt;z-index:-15722496;mso-wrap-distance-left:0;mso-wrap-distance-right:0;mso-position-horizontal-relative:page" fillcolor="#d9d9d9" stroked="f">
            <v:textbox inset="0,0,0,0">
              <w:txbxContent>
                <w:p w14:paraId="3D0AA8DE" w14:textId="77777777" w:rsidR="00E048F4" w:rsidRDefault="00AA136F">
                  <w:pPr>
                    <w:ind w:left="28"/>
                    <w:rPr>
                      <w:b/>
                      <w:color w:val="000000"/>
                      <w:sz w:val="21"/>
                    </w:rPr>
                  </w:pPr>
                  <w:r>
                    <w:rPr>
                      <w:b/>
                      <w:color w:val="000000"/>
                      <w:sz w:val="21"/>
                    </w:rPr>
                    <w:t>13.</w:t>
                  </w:r>
                  <w:r>
                    <w:rPr>
                      <w:b/>
                      <w:color w:val="000000"/>
                      <w:spacing w:val="-7"/>
                      <w:sz w:val="21"/>
                    </w:rPr>
                    <w:t xml:space="preserve"> </w:t>
                  </w:r>
                  <w:r>
                    <w:rPr>
                      <w:b/>
                      <w:color w:val="000000"/>
                      <w:sz w:val="21"/>
                    </w:rPr>
                    <w:t>DISPOSAL</w:t>
                  </w:r>
                  <w:r>
                    <w:rPr>
                      <w:b/>
                      <w:color w:val="000000"/>
                      <w:spacing w:val="-5"/>
                      <w:sz w:val="21"/>
                    </w:rPr>
                    <w:t xml:space="preserve"> </w:t>
                  </w:r>
                  <w:r>
                    <w:rPr>
                      <w:b/>
                      <w:color w:val="000000"/>
                      <w:spacing w:val="-2"/>
                      <w:sz w:val="21"/>
                    </w:rPr>
                    <w:t>CONSIDERATIONS</w:t>
                  </w:r>
                </w:p>
              </w:txbxContent>
            </v:textbox>
            <w10:wrap type="topAndBottom" anchorx="page"/>
          </v:shape>
        </w:pict>
      </w:r>
    </w:p>
    <w:p w14:paraId="3D0AA899" w14:textId="77777777" w:rsidR="00E048F4" w:rsidRDefault="00AA136F">
      <w:pPr>
        <w:pStyle w:val="BodyText"/>
        <w:spacing w:before="104" w:line="434" w:lineRule="auto"/>
        <w:ind w:right="132" w:hanging="1"/>
        <w:jc w:val="both"/>
      </w:pPr>
      <w:r>
        <w:rPr>
          <w:b/>
        </w:rPr>
        <w:t xml:space="preserve">Disposal: </w:t>
      </w:r>
      <w:r>
        <w:t>Special help is available</w:t>
      </w:r>
      <w:r>
        <w:rPr>
          <w:spacing w:val="-2"/>
        </w:rPr>
        <w:t xml:space="preserve"> </w:t>
      </w:r>
      <w:r>
        <w:t>for the disposal of Agricultural</w:t>
      </w:r>
      <w:r>
        <w:rPr>
          <w:spacing w:val="-2"/>
        </w:rPr>
        <w:t xml:space="preserve"> </w:t>
      </w:r>
      <w:r>
        <w:t>Chemicals.</w:t>
      </w:r>
      <w:r>
        <w:rPr>
          <w:spacing w:val="-4"/>
        </w:rPr>
        <w:t xml:space="preserve"> </w:t>
      </w:r>
      <w:r>
        <w:t>The product label</w:t>
      </w:r>
      <w:r>
        <w:rPr>
          <w:spacing w:val="-2"/>
        </w:rPr>
        <w:t xml:space="preserve"> </w:t>
      </w:r>
      <w:r>
        <w:t>will</w:t>
      </w:r>
      <w:r>
        <w:rPr>
          <w:spacing w:val="-2"/>
        </w:rPr>
        <w:t xml:space="preserve"> </w:t>
      </w:r>
      <w:r>
        <w:t>give general advice</w:t>
      </w:r>
      <w:r>
        <w:rPr>
          <w:spacing w:val="-2"/>
        </w:rPr>
        <w:t xml:space="preserve"> </w:t>
      </w:r>
      <w:r>
        <w:t>regarding</w:t>
      </w:r>
      <w:r>
        <w:rPr>
          <w:spacing w:val="-2"/>
        </w:rPr>
        <w:t xml:space="preserve"> </w:t>
      </w:r>
      <w:r>
        <w:t>disposal</w:t>
      </w:r>
      <w:r>
        <w:rPr>
          <w:spacing w:val="-2"/>
        </w:rPr>
        <w:t xml:space="preserve"> </w:t>
      </w:r>
      <w:r>
        <w:t>of</w:t>
      </w:r>
      <w:r>
        <w:rPr>
          <w:spacing w:val="-1"/>
        </w:rPr>
        <w:t xml:space="preserve"> </w:t>
      </w:r>
      <w:r>
        <w:t xml:space="preserve">small quantities, and how to cleanse containers. However, for help with the collection of unwanted rural chemicals, contact ChemClear 1800 008 182 </w:t>
      </w:r>
      <w:hyperlink r:id="rId6">
        <w:r>
          <w:t xml:space="preserve">http://www.chemclear.com.au/ </w:t>
        </w:r>
      </w:hyperlink>
      <w:r>
        <w:t xml:space="preserve">and for help with the disposal of empty drums, contact DrumMuster </w:t>
      </w:r>
      <w:hyperlink r:id="rId7">
        <w:r>
          <w:t xml:space="preserve">http://www.drummuster.com.au/ </w:t>
        </w:r>
      </w:hyperlink>
      <w:r>
        <w:t>where you will find contact details for your area.</w:t>
      </w:r>
    </w:p>
    <w:p w14:paraId="51BE34B3" w14:textId="77777777" w:rsidR="00A127DB" w:rsidRDefault="00A127DB">
      <w:pPr>
        <w:rPr>
          <w:sz w:val="21"/>
          <w:szCs w:val="15"/>
        </w:rPr>
      </w:pPr>
      <w:r>
        <w:rPr>
          <w:sz w:val="21"/>
        </w:rPr>
        <w:br w:type="page"/>
      </w:r>
    </w:p>
    <w:p w14:paraId="3D0AA89A" w14:textId="308AA3E4" w:rsidR="00E048F4" w:rsidRDefault="00AA136F">
      <w:pPr>
        <w:pStyle w:val="BodyText"/>
        <w:spacing w:before="11"/>
        <w:ind w:left="0"/>
        <w:rPr>
          <w:sz w:val="21"/>
        </w:rPr>
      </w:pPr>
      <w:r>
        <w:lastRenderedPageBreak/>
        <w:pict w14:anchorId="3D0AA8C2">
          <v:shape id="docshape18" o:spid="_x0000_s1026" type="#_x0000_t202" style="position:absolute;margin-left:52.45pt;margin-top:13.85pt;width:490.45pt;height:12.15pt;z-index:-15721984;mso-wrap-distance-left:0;mso-wrap-distance-right:0;mso-position-horizontal-relative:page" fillcolor="#d9d9d9" stroked="f">
            <v:textbox inset="0,0,0,0">
              <w:txbxContent>
                <w:p w14:paraId="3D0AA8DF" w14:textId="77777777" w:rsidR="00E048F4" w:rsidRDefault="00AA136F">
                  <w:pPr>
                    <w:ind w:left="28"/>
                    <w:rPr>
                      <w:b/>
                      <w:color w:val="000000"/>
                      <w:sz w:val="21"/>
                    </w:rPr>
                  </w:pPr>
                  <w:r>
                    <w:rPr>
                      <w:b/>
                      <w:color w:val="000000"/>
                      <w:sz w:val="21"/>
                    </w:rPr>
                    <w:t>14.</w:t>
                  </w:r>
                  <w:r>
                    <w:rPr>
                      <w:b/>
                      <w:color w:val="000000"/>
                      <w:spacing w:val="-10"/>
                      <w:sz w:val="21"/>
                    </w:rPr>
                    <w:t xml:space="preserve"> </w:t>
                  </w:r>
                  <w:r>
                    <w:rPr>
                      <w:b/>
                      <w:color w:val="000000"/>
                      <w:sz w:val="21"/>
                    </w:rPr>
                    <w:t>TRANSPORT</w:t>
                  </w:r>
                  <w:r>
                    <w:rPr>
                      <w:b/>
                      <w:color w:val="000000"/>
                      <w:spacing w:val="-2"/>
                      <w:sz w:val="21"/>
                    </w:rPr>
                    <w:t xml:space="preserve"> INFORMATION</w:t>
                  </w:r>
                </w:p>
              </w:txbxContent>
            </v:textbox>
            <w10:wrap type="topAndBottom" anchorx="page"/>
          </v:shape>
        </w:pict>
      </w:r>
    </w:p>
    <w:p w14:paraId="3D0AA89B" w14:textId="77777777" w:rsidR="00E048F4" w:rsidRDefault="00AA136F">
      <w:pPr>
        <w:pStyle w:val="BodyText"/>
        <w:spacing w:before="104"/>
      </w:pPr>
      <w:r>
        <w:rPr>
          <w:b/>
        </w:rPr>
        <w:t>ADG</w:t>
      </w:r>
      <w:r>
        <w:rPr>
          <w:b/>
          <w:spacing w:val="-13"/>
        </w:rPr>
        <w:t xml:space="preserve"> </w:t>
      </w:r>
      <w:r>
        <w:rPr>
          <w:b/>
        </w:rPr>
        <w:t>Code:</w:t>
      </w:r>
      <w:r>
        <w:rPr>
          <w:b/>
          <w:spacing w:val="-10"/>
        </w:rPr>
        <w:t xml:space="preserve"> </w:t>
      </w:r>
      <w:r>
        <w:t>This</w:t>
      </w:r>
      <w:r>
        <w:rPr>
          <w:spacing w:val="-11"/>
        </w:rPr>
        <w:t xml:space="preserve"> </w:t>
      </w:r>
      <w:r>
        <w:t>product</w:t>
      </w:r>
      <w:r>
        <w:rPr>
          <w:spacing w:val="-10"/>
        </w:rPr>
        <w:t xml:space="preserve"> </w:t>
      </w:r>
      <w:r>
        <w:t>is</w:t>
      </w:r>
      <w:r>
        <w:rPr>
          <w:spacing w:val="-10"/>
        </w:rPr>
        <w:t xml:space="preserve"> </w:t>
      </w:r>
      <w:r>
        <w:t>not</w:t>
      </w:r>
      <w:r>
        <w:rPr>
          <w:spacing w:val="-10"/>
        </w:rPr>
        <w:t xml:space="preserve"> </w:t>
      </w:r>
      <w:r>
        <w:t>classified</w:t>
      </w:r>
      <w:r>
        <w:rPr>
          <w:spacing w:val="-11"/>
        </w:rPr>
        <w:t xml:space="preserve"> </w:t>
      </w:r>
      <w:r>
        <w:t>as</w:t>
      </w:r>
      <w:r>
        <w:rPr>
          <w:spacing w:val="-10"/>
        </w:rPr>
        <w:t xml:space="preserve"> </w:t>
      </w:r>
      <w:r>
        <w:t>a</w:t>
      </w:r>
      <w:r>
        <w:rPr>
          <w:spacing w:val="-9"/>
        </w:rPr>
        <w:t xml:space="preserve"> </w:t>
      </w:r>
      <w:r>
        <w:t>Dangerous</w:t>
      </w:r>
      <w:r>
        <w:rPr>
          <w:spacing w:val="-9"/>
        </w:rPr>
        <w:t xml:space="preserve"> </w:t>
      </w:r>
      <w:r>
        <w:t>Good.</w:t>
      </w:r>
      <w:r>
        <w:rPr>
          <w:spacing w:val="-8"/>
        </w:rPr>
        <w:t xml:space="preserve"> </w:t>
      </w:r>
      <w:r>
        <w:t>No</w:t>
      </w:r>
      <w:r>
        <w:rPr>
          <w:spacing w:val="-9"/>
        </w:rPr>
        <w:t xml:space="preserve"> </w:t>
      </w:r>
      <w:r>
        <w:t>special</w:t>
      </w:r>
      <w:r>
        <w:rPr>
          <w:spacing w:val="-10"/>
        </w:rPr>
        <w:t xml:space="preserve"> </w:t>
      </w:r>
      <w:r>
        <w:t>transport</w:t>
      </w:r>
      <w:r>
        <w:rPr>
          <w:spacing w:val="-8"/>
        </w:rPr>
        <w:t xml:space="preserve"> </w:t>
      </w:r>
      <w:r>
        <w:t>conditions</w:t>
      </w:r>
      <w:r>
        <w:rPr>
          <w:spacing w:val="-10"/>
        </w:rPr>
        <w:t xml:space="preserve"> </w:t>
      </w:r>
      <w:r>
        <w:t>are</w:t>
      </w:r>
      <w:r>
        <w:rPr>
          <w:spacing w:val="-10"/>
        </w:rPr>
        <w:t xml:space="preserve"> </w:t>
      </w:r>
      <w:r>
        <w:t>necessary</w:t>
      </w:r>
      <w:r>
        <w:rPr>
          <w:spacing w:val="-8"/>
        </w:rPr>
        <w:t xml:space="preserve"> </w:t>
      </w:r>
      <w:r>
        <w:t>unless</w:t>
      </w:r>
      <w:r>
        <w:rPr>
          <w:spacing w:val="-10"/>
        </w:rPr>
        <w:t xml:space="preserve"> </w:t>
      </w:r>
      <w:r>
        <w:t>required</w:t>
      </w:r>
      <w:r>
        <w:rPr>
          <w:spacing w:val="-10"/>
        </w:rPr>
        <w:t xml:space="preserve"> </w:t>
      </w:r>
      <w:r>
        <w:t>by</w:t>
      </w:r>
      <w:r>
        <w:rPr>
          <w:spacing w:val="-8"/>
        </w:rPr>
        <w:t xml:space="preserve"> </w:t>
      </w:r>
      <w:r>
        <w:t>other</w:t>
      </w:r>
      <w:r>
        <w:rPr>
          <w:spacing w:val="-9"/>
        </w:rPr>
        <w:t xml:space="preserve"> </w:t>
      </w:r>
      <w:r>
        <w:rPr>
          <w:spacing w:val="-2"/>
        </w:rPr>
        <w:t>regulations.</w:t>
      </w:r>
    </w:p>
    <w:p w14:paraId="3D0AA89C" w14:textId="77777777" w:rsidR="00E048F4" w:rsidRDefault="00E048F4">
      <w:pPr>
        <w:pStyle w:val="BodyText"/>
        <w:spacing w:before="5"/>
        <w:ind w:left="0"/>
        <w:rPr>
          <w:sz w:val="12"/>
        </w:rPr>
      </w:pPr>
    </w:p>
    <w:tbl>
      <w:tblPr>
        <w:tblW w:w="0" w:type="auto"/>
        <w:tblInd w:w="115" w:type="dxa"/>
        <w:tblLayout w:type="fixed"/>
        <w:tblCellMar>
          <w:left w:w="0" w:type="dxa"/>
          <w:right w:w="0" w:type="dxa"/>
        </w:tblCellMar>
        <w:tblLook w:val="01E0" w:firstRow="1" w:lastRow="1" w:firstColumn="1" w:lastColumn="1" w:noHBand="0" w:noVBand="0"/>
      </w:tblPr>
      <w:tblGrid>
        <w:gridCol w:w="1793"/>
        <w:gridCol w:w="1302"/>
      </w:tblGrid>
      <w:tr w:rsidR="00E048F4" w14:paraId="3D0AA89F" w14:textId="77777777">
        <w:trPr>
          <w:trHeight w:val="168"/>
        </w:trPr>
        <w:tc>
          <w:tcPr>
            <w:tcW w:w="1793" w:type="dxa"/>
          </w:tcPr>
          <w:p w14:paraId="3D0AA89D" w14:textId="77777777" w:rsidR="00E048F4" w:rsidRDefault="00AA136F">
            <w:pPr>
              <w:pStyle w:val="TableParagraph"/>
              <w:spacing w:before="0" w:line="149" w:lineRule="exact"/>
              <w:rPr>
                <w:b/>
                <w:sz w:val="15"/>
              </w:rPr>
            </w:pPr>
            <w:r>
              <w:rPr>
                <w:b/>
                <w:sz w:val="15"/>
              </w:rPr>
              <w:t>UN</w:t>
            </w:r>
            <w:r>
              <w:rPr>
                <w:b/>
                <w:spacing w:val="-4"/>
                <w:sz w:val="15"/>
              </w:rPr>
              <w:t xml:space="preserve"> </w:t>
            </w:r>
            <w:r>
              <w:rPr>
                <w:b/>
                <w:spacing w:val="-2"/>
                <w:sz w:val="15"/>
              </w:rPr>
              <w:t>Number</w:t>
            </w:r>
          </w:p>
        </w:tc>
        <w:tc>
          <w:tcPr>
            <w:tcW w:w="1302" w:type="dxa"/>
          </w:tcPr>
          <w:p w14:paraId="3D0AA89E" w14:textId="77777777" w:rsidR="00E048F4" w:rsidRDefault="00AA136F">
            <w:pPr>
              <w:pStyle w:val="TableParagraph"/>
              <w:spacing w:before="0" w:line="149" w:lineRule="exact"/>
              <w:ind w:left="0" w:right="47"/>
              <w:jc w:val="right"/>
              <w:rPr>
                <w:sz w:val="15"/>
              </w:rPr>
            </w:pPr>
            <w:r>
              <w:rPr>
                <w:spacing w:val="-4"/>
                <w:sz w:val="15"/>
              </w:rPr>
              <w:t>3077</w:t>
            </w:r>
          </w:p>
        </w:tc>
      </w:tr>
    </w:tbl>
    <w:p w14:paraId="3D0AA8A1" w14:textId="77777777" w:rsidR="00E048F4" w:rsidRDefault="00E048F4">
      <w:pPr>
        <w:pStyle w:val="BodyText"/>
        <w:spacing w:before="2"/>
        <w:ind w:left="0"/>
        <w:rPr>
          <w:sz w:val="4"/>
        </w:rPr>
      </w:pPr>
    </w:p>
    <w:tbl>
      <w:tblPr>
        <w:tblW w:w="0" w:type="auto"/>
        <w:tblInd w:w="115" w:type="dxa"/>
        <w:tblLayout w:type="fixed"/>
        <w:tblCellMar>
          <w:left w:w="0" w:type="dxa"/>
          <w:right w:w="0" w:type="dxa"/>
        </w:tblCellMar>
        <w:tblLook w:val="01E0" w:firstRow="1" w:lastRow="1" w:firstColumn="1" w:lastColumn="1" w:noHBand="0" w:noVBand="0"/>
      </w:tblPr>
      <w:tblGrid>
        <w:gridCol w:w="2252"/>
        <w:gridCol w:w="6095"/>
      </w:tblGrid>
      <w:tr w:rsidR="00E048F4" w14:paraId="3D0AA8A4" w14:textId="77777777">
        <w:trPr>
          <w:trHeight w:val="240"/>
        </w:trPr>
        <w:tc>
          <w:tcPr>
            <w:tcW w:w="2252" w:type="dxa"/>
          </w:tcPr>
          <w:p w14:paraId="3D0AA8A2" w14:textId="77777777" w:rsidR="00E048F4" w:rsidRDefault="00AA136F">
            <w:pPr>
              <w:pStyle w:val="TableParagraph"/>
              <w:spacing w:before="0" w:line="169" w:lineRule="exact"/>
              <w:rPr>
                <w:b/>
                <w:sz w:val="15"/>
              </w:rPr>
            </w:pPr>
            <w:r>
              <w:rPr>
                <w:b/>
                <w:sz w:val="15"/>
              </w:rPr>
              <w:t>Proper</w:t>
            </w:r>
            <w:r>
              <w:rPr>
                <w:b/>
                <w:spacing w:val="-8"/>
                <w:sz w:val="15"/>
              </w:rPr>
              <w:t xml:space="preserve"> </w:t>
            </w:r>
            <w:r>
              <w:rPr>
                <w:b/>
                <w:sz w:val="15"/>
              </w:rPr>
              <w:t>Shipping</w:t>
            </w:r>
            <w:r>
              <w:rPr>
                <w:b/>
                <w:spacing w:val="-9"/>
                <w:sz w:val="15"/>
              </w:rPr>
              <w:t xml:space="preserve"> </w:t>
            </w:r>
            <w:r>
              <w:rPr>
                <w:b/>
                <w:spacing w:val="-4"/>
                <w:sz w:val="15"/>
              </w:rPr>
              <w:t>Name</w:t>
            </w:r>
          </w:p>
        </w:tc>
        <w:tc>
          <w:tcPr>
            <w:tcW w:w="6095" w:type="dxa"/>
          </w:tcPr>
          <w:p w14:paraId="3D0AA8A3" w14:textId="77777777" w:rsidR="00E048F4" w:rsidRDefault="00AA136F">
            <w:pPr>
              <w:pStyle w:val="TableParagraph"/>
              <w:spacing w:before="0" w:line="169" w:lineRule="exact"/>
              <w:ind w:left="457"/>
              <w:rPr>
                <w:sz w:val="15"/>
              </w:rPr>
            </w:pPr>
            <w:r>
              <w:rPr>
                <w:spacing w:val="-2"/>
                <w:sz w:val="15"/>
              </w:rPr>
              <w:t>ENVIRONMENTALLY</w:t>
            </w:r>
            <w:r>
              <w:rPr>
                <w:spacing w:val="3"/>
                <w:sz w:val="15"/>
              </w:rPr>
              <w:t xml:space="preserve"> </w:t>
            </w:r>
            <w:r>
              <w:rPr>
                <w:spacing w:val="-2"/>
                <w:sz w:val="15"/>
              </w:rPr>
              <w:t>HAZARDOUS</w:t>
            </w:r>
            <w:r>
              <w:rPr>
                <w:spacing w:val="9"/>
                <w:sz w:val="15"/>
              </w:rPr>
              <w:t xml:space="preserve"> </w:t>
            </w:r>
            <w:r>
              <w:rPr>
                <w:spacing w:val="-2"/>
                <w:sz w:val="15"/>
              </w:rPr>
              <w:t>SUBSTANCE,</w:t>
            </w:r>
            <w:r>
              <w:rPr>
                <w:spacing w:val="11"/>
                <w:sz w:val="15"/>
              </w:rPr>
              <w:t xml:space="preserve"> </w:t>
            </w:r>
            <w:r>
              <w:rPr>
                <w:spacing w:val="-2"/>
                <w:sz w:val="15"/>
              </w:rPr>
              <w:t>SOLID,</w:t>
            </w:r>
            <w:r>
              <w:rPr>
                <w:spacing w:val="5"/>
                <w:sz w:val="15"/>
              </w:rPr>
              <w:t xml:space="preserve"> </w:t>
            </w:r>
            <w:r>
              <w:rPr>
                <w:spacing w:val="-2"/>
                <w:sz w:val="15"/>
              </w:rPr>
              <w:t>N.O.S.</w:t>
            </w:r>
            <w:r>
              <w:rPr>
                <w:spacing w:val="9"/>
                <w:sz w:val="15"/>
              </w:rPr>
              <w:t xml:space="preserve"> </w:t>
            </w:r>
            <w:r>
              <w:rPr>
                <w:spacing w:val="-2"/>
                <w:sz w:val="15"/>
              </w:rPr>
              <w:t>(Chlorothalonil).</w:t>
            </w:r>
          </w:p>
        </w:tc>
      </w:tr>
      <w:tr w:rsidR="00E048F4" w14:paraId="3D0AA8A7" w14:textId="77777777">
        <w:trPr>
          <w:trHeight w:val="312"/>
        </w:trPr>
        <w:tc>
          <w:tcPr>
            <w:tcW w:w="2252" w:type="dxa"/>
          </w:tcPr>
          <w:p w14:paraId="3D0AA8A5" w14:textId="77777777" w:rsidR="00E048F4" w:rsidRDefault="00AA136F">
            <w:pPr>
              <w:pStyle w:val="TableParagraph"/>
              <w:rPr>
                <w:b/>
                <w:sz w:val="15"/>
              </w:rPr>
            </w:pPr>
            <w:r>
              <w:rPr>
                <w:b/>
                <w:sz w:val="15"/>
              </w:rPr>
              <w:t>Dangerous</w:t>
            </w:r>
            <w:r>
              <w:rPr>
                <w:b/>
                <w:spacing w:val="-10"/>
                <w:sz w:val="15"/>
              </w:rPr>
              <w:t xml:space="preserve"> </w:t>
            </w:r>
            <w:r>
              <w:rPr>
                <w:b/>
                <w:sz w:val="15"/>
              </w:rPr>
              <w:t>Goods</w:t>
            </w:r>
            <w:r>
              <w:rPr>
                <w:b/>
                <w:spacing w:val="-9"/>
                <w:sz w:val="15"/>
              </w:rPr>
              <w:t xml:space="preserve"> </w:t>
            </w:r>
            <w:r>
              <w:rPr>
                <w:b/>
                <w:spacing w:val="-4"/>
                <w:sz w:val="15"/>
              </w:rPr>
              <w:t>Class</w:t>
            </w:r>
          </w:p>
        </w:tc>
        <w:tc>
          <w:tcPr>
            <w:tcW w:w="6095" w:type="dxa"/>
          </w:tcPr>
          <w:p w14:paraId="3D0AA8A6" w14:textId="77777777" w:rsidR="00E048F4" w:rsidRDefault="00AA136F">
            <w:pPr>
              <w:pStyle w:val="TableParagraph"/>
              <w:ind w:left="457"/>
              <w:rPr>
                <w:sz w:val="15"/>
              </w:rPr>
            </w:pPr>
            <w:r>
              <w:rPr>
                <w:sz w:val="15"/>
              </w:rPr>
              <w:t>9</w:t>
            </w:r>
          </w:p>
        </w:tc>
      </w:tr>
      <w:tr w:rsidR="00E048F4" w14:paraId="3D0AA8AA" w14:textId="77777777">
        <w:trPr>
          <w:trHeight w:val="312"/>
        </w:trPr>
        <w:tc>
          <w:tcPr>
            <w:tcW w:w="2252" w:type="dxa"/>
          </w:tcPr>
          <w:p w14:paraId="3D0AA8A8" w14:textId="77777777" w:rsidR="00E048F4" w:rsidRDefault="00AA136F">
            <w:pPr>
              <w:pStyle w:val="TableParagraph"/>
              <w:rPr>
                <w:b/>
                <w:sz w:val="15"/>
              </w:rPr>
            </w:pPr>
            <w:r>
              <w:rPr>
                <w:b/>
                <w:sz w:val="15"/>
              </w:rPr>
              <w:t>Hazchem</w:t>
            </w:r>
            <w:r>
              <w:rPr>
                <w:b/>
                <w:spacing w:val="-7"/>
                <w:sz w:val="15"/>
              </w:rPr>
              <w:t xml:space="preserve"> </w:t>
            </w:r>
            <w:r>
              <w:rPr>
                <w:b/>
                <w:spacing w:val="-4"/>
                <w:sz w:val="15"/>
              </w:rPr>
              <w:t>Code</w:t>
            </w:r>
          </w:p>
        </w:tc>
        <w:tc>
          <w:tcPr>
            <w:tcW w:w="6095" w:type="dxa"/>
          </w:tcPr>
          <w:p w14:paraId="3D0AA8A9" w14:textId="77777777" w:rsidR="00E048F4" w:rsidRDefault="00AA136F">
            <w:pPr>
              <w:pStyle w:val="TableParagraph"/>
              <w:ind w:left="457"/>
              <w:rPr>
                <w:sz w:val="15"/>
              </w:rPr>
            </w:pPr>
            <w:r>
              <w:rPr>
                <w:spacing w:val="-5"/>
                <w:sz w:val="15"/>
              </w:rPr>
              <w:t>2Z</w:t>
            </w:r>
          </w:p>
        </w:tc>
      </w:tr>
      <w:tr w:rsidR="00E048F4" w14:paraId="3D0AA8AD" w14:textId="77777777">
        <w:trPr>
          <w:trHeight w:val="240"/>
        </w:trPr>
        <w:tc>
          <w:tcPr>
            <w:tcW w:w="2252" w:type="dxa"/>
          </w:tcPr>
          <w:p w14:paraId="3D0AA8AB" w14:textId="77777777" w:rsidR="00E048F4" w:rsidRDefault="00AA136F">
            <w:pPr>
              <w:pStyle w:val="TableParagraph"/>
              <w:spacing w:line="153" w:lineRule="exact"/>
              <w:rPr>
                <w:b/>
                <w:sz w:val="15"/>
              </w:rPr>
            </w:pPr>
            <w:r>
              <w:rPr>
                <w:b/>
                <w:sz w:val="15"/>
              </w:rPr>
              <w:t>Packing</w:t>
            </w:r>
            <w:r>
              <w:rPr>
                <w:b/>
                <w:spacing w:val="-7"/>
                <w:sz w:val="15"/>
              </w:rPr>
              <w:t xml:space="preserve"> </w:t>
            </w:r>
            <w:r>
              <w:rPr>
                <w:b/>
                <w:spacing w:val="-2"/>
                <w:sz w:val="15"/>
              </w:rPr>
              <w:t>Group</w:t>
            </w:r>
          </w:p>
        </w:tc>
        <w:tc>
          <w:tcPr>
            <w:tcW w:w="6095" w:type="dxa"/>
          </w:tcPr>
          <w:p w14:paraId="3D0AA8AC" w14:textId="77777777" w:rsidR="00E048F4" w:rsidRDefault="00AA136F">
            <w:pPr>
              <w:pStyle w:val="TableParagraph"/>
              <w:spacing w:line="153" w:lineRule="exact"/>
              <w:ind w:left="457"/>
              <w:rPr>
                <w:sz w:val="15"/>
              </w:rPr>
            </w:pPr>
            <w:r>
              <w:rPr>
                <w:spacing w:val="-5"/>
                <w:sz w:val="15"/>
              </w:rPr>
              <w:t>III</w:t>
            </w:r>
          </w:p>
        </w:tc>
      </w:tr>
    </w:tbl>
    <w:p w14:paraId="3D0AA8AE" w14:textId="77777777" w:rsidR="00E048F4" w:rsidRDefault="00E048F4">
      <w:pPr>
        <w:pStyle w:val="BodyText"/>
        <w:spacing w:before="1"/>
        <w:ind w:left="0"/>
        <w:rPr>
          <w:sz w:val="28"/>
        </w:rPr>
      </w:pPr>
    </w:p>
    <w:p w14:paraId="3D0AA8AF" w14:textId="77777777" w:rsidR="00E048F4" w:rsidRDefault="00AA136F">
      <w:pPr>
        <w:pStyle w:val="Heading1"/>
        <w:tabs>
          <w:tab w:val="left" w:pos="9908"/>
        </w:tabs>
        <w:spacing w:before="95"/>
        <w:ind w:left="157"/>
      </w:pPr>
      <w:r>
        <w:rPr>
          <w:color w:val="000000"/>
          <w:shd w:val="clear" w:color="auto" w:fill="D9D9D9"/>
        </w:rPr>
        <w:t>15.</w:t>
      </w:r>
      <w:r>
        <w:rPr>
          <w:color w:val="000000"/>
          <w:spacing w:val="-5"/>
          <w:shd w:val="clear" w:color="auto" w:fill="D9D9D9"/>
        </w:rPr>
        <w:t xml:space="preserve"> </w:t>
      </w:r>
      <w:r>
        <w:rPr>
          <w:color w:val="000000"/>
          <w:shd w:val="clear" w:color="auto" w:fill="D9D9D9"/>
        </w:rPr>
        <w:t>OTHER</w:t>
      </w:r>
      <w:r>
        <w:rPr>
          <w:color w:val="000000"/>
          <w:spacing w:val="-2"/>
          <w:shd w:val="clear" w:color="auto" w:fill="D9D9D9"/>
        </w:rPr>
        <w:t xml:space="preserve"> INFORMATION</w:t>
      </w:r>
      <w:r>
        <w:rPr>
          <w:color w:val="000000"/>
          <w:shd w:val="clear" w:color="auto" w:fill="D9D9D9"/>
        </w:rPr>
        <w:tab/>
      </w:r>
    </w:p>
    <w:p w14:paraId="3D0AA8B0" w14:textId="77777777" w:rsidR="00E048F4" w:rsidRDefault="00AA136F">
      <w:pPr>
        <w:pStyle w:val="BodyText"/>
        <w:spacing w:before="105" w:line="434" w:lineRule="auto"/>
        <w:ind w:right="57"/>
      </w:pPr>
      <w:r>
        <w:t>The data given here is based on current knowledge and experience. The purpose of this safety data sheet is to describe the products in terms of their safety requirements. The data does not signify any warranty with regard to the products' properties.</w:t>
      </w:r>
    </w:p>
    <w:sectPr w:rsidR="00E048F4">
      <w:headerReference w:type="even" r:id="rId8"/>
      <w:headerReference w:type="default" r:id="rId9"/>
      <w:footerReference w:type="even" r:id="rId10"/>
      <w:footerReference w:type="default" r:id="rId11"/>
      <w:headerReference w:type="first" r:id="rId12"/>
      <w:footerReference w:type="first" r:id="rId13"/>
      <w:pgSz w:w="11910" w:h="16840"/>
      <w:pgMar w:top="1360" w:right="940" w:bottom="1040" w:left="920" w:header="408" w:footer="8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AA8CB" w14:textId="77777777" w:rsidR="00AA136F" w:rsidRDefault="00AA136F">
      <w:r>
        <w:separator/>
      </w:r>
    </w:p>
  </w:endnote>
  <w:endnote w:type="continuationSeparator" w:id="0">
    <w:p w14:paraId="3D0AA8CD" w14:textId="77777777" w:rsidR="00AA136F" w:rsidRDefault="00AA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FC4A9" w14:textId="77777777" w:rsidR="00AA136F" w:rsidRDefault="00AA1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AA8C6" w14:textId="77777777" w:rsidR="00E048F4" w:rsidRDefault="00AA136F">
    <w:pPr>
      <w:pStyle w:val="BodyText"/>
      <w:spacing w:line="14" w:lineRule="auto"/>
      <w:ind w:left="0"/>
      <w:rPr>
        <w:sz w:val="20"/>
      </w:rPr>
    </w:pPr>
    <w:r>
      <w:pict w14:anchorId="3D0AA8D0">
        <v:shapetype id="_x0000_t202" coordsize="21600,21600" o:spt="202" path="m,l,21600r21600,l21600,xe">
          <v:stroke joinstyle="miter"/>
          <v:path gradientshapeok="t" o:connecttype="rect"/>
        </v:shapetype>
        <v:shape id="docshape20" o:spid="_x0000_s2050" type="#_x0000_t202" style="position:absolute;margin-left:52.9pt;margin-top:788.25pt;width:187.5pt;height:12.1pt;z-index:-15897600;mso-position-horizontal-relative:page;mso-position-vertical-relative:page" filled="f" stroked="f">
          <v:textbox inset="0,0,0,0">
            <w:txbxContent>
              <w:p w14:paraId="3D0AA8E4" w14:textId="7105A151" w:rsidR="00E048F4" w:rsidRPr="00890015" w:rsidRDefault="00AA136F" w:rsidP="00890015">
                <w:pPr>
                  <w:spacing w:before="14"/>
                  <w:ind w:left="20"/>
                  <w:rPr>
                    <w:b/>
                    <w:bCs/>
                    <w:sz w:val="18"/>
                  </w:rPr>
                </w:pPr>
                <w:r w:rsidRPr="00890015">
                  <w:rPr>
                    <w:b/>
                    <w:bCs/>
                    <w:sz w:val="18"/>
                  </w:rPr>
                  <w:t>Product</w:t>
                </w:r>
                <w:r w:rsidRPr="00890015">
                  <w:rPr>
                    <w:b/>
                    <w:bCs/>
                    <w:spacing w:val="-4"/>
                    <w:sz w:val="18"/>
                  </w:rPr>
                  <w:t xml:space="preserve"> </w:t>
                </w:r>
                <w:r w:rsidRPr="00890015">
                  <w:rPr>
                    <w:b/>
                    <w:bCs/>
                    <w:sz w:val="18"/>
                  </w:rPr>
                  <w:t>Name:</w:t>
                </w:r>
                <w:r w:rsidRPr="00890015">
                  <w:rPr>
                    <w:b/>
                    <w:bCs/>
                    <w:spacing w:val="-4"/>
                    <w:sz w:val="18"/>
                  </w:rPr>
                  <w:t xml:space="preserve"> </w:t>
                </w:r>
                <w:r w:rsidR="00890015" w:rsidRPr="00890015">
                  <w:rPr>
                    <w:b/>
                    <w:bCs/>
                    <w:sz w:val="20"/>
                    <w:szCs w:val="20"/>
                  </w:rPr>
                  <w:t>OzCrop Chlorothalonil 900 WG Fungicide</w:t>
                </w:r>
              </w:p>
            </w:txbxContent>
          </v:textbox>
          <w10:wrap anchorx="page" anchory="page"/>
        </v:shape>
      </w:pict>
    </w:r>
    <w:r>
      <w:pict w14:anchorId="3D0AA8D1">
        <v:shape id="docshape21" o:spid="_x0000_s2049" type="#_x0000_t202" style="position:absolute;margin-left:508.5pt;margin-top:788.25pt;width:22.05pt;height:12.1pt;z-index:-15897088;mso-position-horizontal-relative:page;mso-position-vertical-relative:page" filled="f" stroked="f">
          <v:textbox inset="0,0,0,0">
            <w:txbxContent>
              <w:p w14:paraId="3D0AA8E5" w14:textId="77777777" w:rsidR="00E048F4" w:rsidRDefault="00AA136F">
                <w:pPr>
                  <w:spacing w:before="14"/>
                  <w:ind w:left="20"/>
                  <w:rPr>
                    <w:sz w:val="18"/>
                  </w:rPr>
                </w:pPr>
                <w:r>
                  <w:rPr>
                    <w:sz w:val="18"/>
                  </w:rPr>
                  <w:t>-</w:t>
                </w:r>
                <w:r>
                  <w:rPr>
                    <w:spacing w:val="38"/>
                    <w:sz w:val="18"/>
                  </w:rPr>
                  <w:t xml:space="preserve"> </w:t>
                </w:r>
                <w:r>
                  <w:rPr>
                    <w:sz w:val="18"/>
                  </w:rPr>
                  <w:fldChar w:fldCharType="begin"/>
                </w:r>
                <w:r>
                  <w:rPr>
                    <w:sz w:val="18"/>
                  </w:rPr>
                  <w:instrText xml:space="preserve"> PAGE </w:instrText>
                </w:r>
                <w:r>
                  <w:rPr>
                    <w:sz w:val="18"/>
                  </w:rPr>
                  <w:fldChar w:fldCharType="separate"/>
                </w:r>
                <w:r>
                  <w:rPr>
                    <w:sz w:val="18"/>
                  </w:rPr>
                  <w:t>4</w:t>
                </w:r>
                <w:r>
                  <w:rPr>
                    <w:sz w:val="18"/>
                  </w:rPr>
                  <w:fldChar w:fldCharType="end"/>
                </w:r>
                <w:r>
                  <w:rPr>
                    <w:spacing w:val="41"/>
                    <w:sz w:val="18"/>
                  </w:rPr>
                  <w:t xml:space="preserve"> </w:t>
                </w:r>
                <w:r>
                  <w:rPr>
                    <w:spacing w:val="-10"/>
                    <w:sz w:val="18"/>
                  </w:rPr>
                  <w:t>-</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0D050" w14:textId="77777777" w:rsidR="00AA136F" w:rsidRDefault="00AA1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AA8C7" w14:textId="77777777" w:rsidR="00AA136F" w:rsidRDefault="00AA136F">
      <w:r>
        <w:separator/>
      </w:r>
    </w:p>
  </w:footnote>
  <w:footnote w:type="continuationSeparator" w:id="0">
    <w:p w14:paraId="3D0AA8C9" w14:textId="77777777" w:rsidR="00AA136F" w:rsidRDefault="00AA1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AC7B9" w14:textId="77777777" w:rsidR="00AA136F" w:rsidRDefault="00AA13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AA8C5" w14:textId="2924BEFC" w:rsidR="00E048F4" w:rsidRDefault="0034692D">
    <w:pPr>
      <w:pStyle w:val="BodyText"/>
      <w:spacing w:line="14" w:lineRule="auto"/>
      <w:ind w:left="0"/>
      <w:rPr>
        <w:sz w:val="20"/>
      </w:rPr>
    </w:pPr>
    <w:r w:rsidRPr="005C1505">
      <w:rPr>
        <w:noProof/>
      </w:rPr>
      <w:drawing>
        <wp:anchor distT="0" distB="0" distL="114300" distR="114300" simplePos="0" relativeHeight="487420416" behindDoc="1" locked="0" layoutInCell="1" allowOverlap="1" wp14:anchorId="313717AC" wp14:editId="13904B6F">
          <wp:simplePos x="0" y="0"/>
          <wp:positionH relativeFrom="column">
            <wp:posOffset>3568700</wp:posOffset>
          </wp:positionH>
          <wp:positionV relativeFrom="paragraph">
            <wp:posOffset>-40005</wp:posOffset>
          </wp:positionV>
          <wp:extent cx="1876425" cy="574040"/>
          <wp:effectExtent l="0" t="0" r="9525" b="0"/>
          <wp:wrapTight wrapText="bothSides">
            <wp:wrapPolygon edited="0">
              <wp:start x="0" y="0"/>
              <wp:lineTo x="0" y="20788"/>
              <wp:lineTo x="21490" y="20788"/>
              <wp:lineTo x="21490" y="0"/>
              <wp:lineTo x="0" y="0"/>
            </wp:wrapPolygon>
          </wp:wrapTight>
          <wp:docPr id="436771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574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136F">
      <w:pict w14:anchorId="3D0AA8CF">
        <v:shapetype id="_x0000_t202" coordsize="21600,21600" o:spt="202" path="m,l,21600r21600,l21600,xe">
          <v:stroke joinstyle="miter"/>
          <v:path gradientshapeok="t" o:connecttype="rect"/>
        </v:shapetype>
        <v:shape id="docshape19" o:spid="_x0000_s2051" type="#_x0000_t202" style="position:absolute;margin-left:52.9pt;margin-top:48.3pt;width:491pt;height:18.8pt;z-index:-15898112;mso-position-horizontal-relative:page;mso-position-vertical-relative:page" filled="f" stroked="f">
          <v:textbox inset="0,0,0,0">
            <w:txbxContent>
              <w:p w14:paraId="3D0AA8E3" w14:textId="73C4530B" w:rsidR="00E048F4" w:rsidRDefault="00AA136F">
                <w:pPr>
                  <w:tabs>
                    <w:tab w:val="left" w:pos="9799"/>
                  </w:tabs>
                  <w:spacing w:before="10"/>
                  <w:ind w:left="20"/>
                  <w:rPr>
                    <w:b/>
                    <w:sz w:val="30"/>
                  </w:rPr>
                </w:pPr>
                <w:r>
                  <w:rPr>
                    <w:b/>
                    <w:spacing w:val="-4"/>
                    <w:sz w:val="30"/>
                    <w:u w:val="single"/>
                  </w:rPr>
                  <w:t>SAFETY</w:t>
                </w:r>
                <w:r>
                  <w:rPr>
                    <w:b/>
                    <w:spacing w:val="-6"/>
                    <w:sz w:val="30"/>
                    <w:u w:val="single"/>
                  </w:rPr>
                  <w:t xml:space="preserve"> </w:t>
                </w:r>
                <w:r>
                  <w:rPr>
                    <w:b/>
                    <w:spacing w:val="-4"/>
                    <w:sz w:val="30"/>
                    <w:u w:val="single"/>
                  </w:rPr>
                  <w:t>DATA</w:t>
                </w:r>
                <w:r>
                  <w:rPr>
                    <w:b/>
                    <w:spacing w:val="-12"/>
                    <w:sz w:val="30"/>
                    <w:u w:val="single"/>
                  </w:rPr>
                  <w:t xml:space="preserve"> </w:t>
                </w:r>
                <w:r>
                  <w:rPr>
                    <w:b/>
                    <w:spacing w:val="-4"/>
                    <w:sz w:val="30"/>
                    <w:u w:val="single"/>
                  </w:rPr>
                  <w:t>SHEET</w:t>
                </w:r>
                <w:r>
                  <w:rPr>
                    <w:b/>
                    <w:sz w:val="30"/>
                    <w:u w:val="single"/>
                  </w:rPr>
                  <w:tab/>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C7543" w14:textId="77777777" w:rsidR="00AA136F" w:rsidRDefault="00AA13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048F4"/>
    <w:rsid w:val="0034692D"/>
    <w:rsid w:val="003B7896"/>
    <w:rsid w:val="00440E84"/>
    <w:rsid w:val="00455C75"/>
    <w:rsid w:val="00563528"/>
    <w:rsid w:val="005C4C7B"/>
    <w:rsid w:val="00713DD0"/>
    <w:rsid w:val="00890015"/>
    <w:rsid w:val="0099589B"/>
    <w:rsid w:val="00A127DB"/>
    <w:rsid w:val="00AA136F"/>
    <w:rsid w:val="00DC3359"/>
    <w:rsid w:val="00DE1F28"/>
    <w:rsid w:val="00E048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3D0AA824"/>
  <w15:docId w15:val="{67D210D2-4954-47F4-951A-E2D6A4E7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8"/>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7"/>
    </w:pPr>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7"/>
      <w:ind w:left="50"/>
    </w:pPr>
  </w:style>
  <w:style w:type="paragraph" w:styleId="Header">
    <w:name w:val="header"/>
    <w:basedOn w:val="Normal"/>
    <w:link w:val="HeaderChar"/>
    <w:uiPriority w:val="99"/>
    <w:unhideWhenUsed/>
    <w:rsid w:val="00455C75"/>
    <w:pPr>
      <w:tabs>
        <w:tab w:val="center" w:pos="4513"/>
        <w:tab w:val="right" w:pos="9026"/>
      </w:tabs>
    </w:pPr>
  </w:style>
  <w:style w:type="character" w:customStyle="1" w:styleId="HeaderChar">
    <w:name w:val="Header Char"/>
    <w:basedOn w:val="DefaultParagraphFont"/>
    <w:link w:val="Header"/>
    <w:uiPriority w:val="99"/>
    <w:rsid w:val="00455C75"/>
    <w:rPr>
      <w:rFonts w:ascii="Arial" w:eastAsia="Arial" w:hAnsi="Arial" w:cs="Arial"/>
    </w:rPr>
  </w:style>
  <w:style w:type="paragraph" w:styleId="Footer">
    <w:name w:val="footer"/>
    <w:basedOn w:val="Normal"/>
    <w:link w:val="FooterChar"/>
    <w:uiPriority w:val="99"/>
    <w:unhideWhenUsed/>
    <w:rsid w:val="00455C75"/>
    <w:pPr>
      <w:tabs>
        <w:tab w:val="center" w:pos="4513"/>
        <w:tab w:val="right" w:pos="9026"/>
      </w:tabs>
    </w:pPr>
  </w:style>
  <w:style w:type="character" w:customStyle="1" w:styleId="FooterChar">
    <w:name w:val="Footer Char"/>
    <w:basedOn w:val="DefaultParagraphFont"/>
    <w:link w:val="Footer"/>
    <w:uiPriority w:val="99"/>
    <w:rsid w:val="00455C7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drummuster.com.au/"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www.chemclear.com.au/"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AE480E311D7B4081DC450CAD7ABABC" ma:contentTypeVersion="18" ma:contentTypeDescription="Create a new document." ma:contentTypeScope="" ma:versionID="95f06a020bf73c778aac9275374ce1a8">
  <xsd:schema xmlns:xsd="http://www.w3.org/2001/XMLSchema" xmlns:xs="http://www.w3.org/2001/XMLSchema" xmlns:p="http://schemas.microsoft.com/office/2006/metadata/properties" xmlns:ns2="2cd39882-eea3-464b-a26b-a34a0f0dbf85" xmlns:ns3="0497e8c3-9a29-4e75-a6c6-6fd8b2f21652" targetNamespace="http://schemas.microsoft.com/office/2006/metadata/properties" ma:root="true" ma:fieldsID="940cd4be99c38608953636108e5a247b" ns2:_="" ns3:_="">
    <xsd:import namespace="2cd39882-eea3-464b-a26b-a34a0f0dbf85"/>
    <xsd:import namespace="0497e8c3-9a29-4e75-a6c6-6fd8b2f21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39882-eea3-464b-a26b-a34a0f0db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cc2f80-579b-4ce8-bf1e-e8ac4e71be5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7e8c3-9a29-4e75-a6c6-6fd8b2f2165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a721e8-17dc-465c-bf30-2a3835408a38}" ma:internalName="TaxCatchAll" ma:showField="CatchAllData" ma:web="0497e8c3-9a29-4e75-a6c6-6fd8b2f21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EE5330-0D63-46CA-9B5D-9D0DA3D5F6B6}"/>
</file>

<file path=customXml/itemProps2.xml><?xml version="1.0" encoding="utf-8"?>
<ds:datastoreItem xmlns:ds="http://schemas.openxmlformats.org/officeDocument/2006/customXml" ds:itemID="{984C4819-6EC4-4EE2-AA25-1463C8028EE7}"/>
</file>

<file path=docProps/app.xml><?xml version="1.0" encoding="utf-8"?>
<Properties xmlns="http://schemas.openxmlformats.org/officeDocument/2006/extended-properties" xmlns:vt="http://schemas.openxmlformats.org/officeDocument/2006/docPropsVTypes">
  <Template>Normal</Template>
  <TotalTime>9</TotalTime>
  <Pages>4</Pages>
  <Words>1602</Words>
  <Characters>9134</Characters>
  <Application>Microsoft Office Word</Application>
  <DocSecurity>0</DocSecurity>
  <Lines>76</Lines>
  <Paragraphs>21</Paragraphs>
  <ScaleCrop>false</ScaleCrop>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pc</dc:creator>
  <cp:lastModifiedBy>Anon</cp:lastModifiedBy>
  <cp:revision>20</cp:revision>
  <dcterms:created xsi:type="dcterms:W3CDTF">2024-07-24T06:41:00Z</dcterms:created>
  <dcterms:modified xsi:type="dcterms:W3CDTF">2024-07-24T06:52:00Z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Creator">
    <vt:lpwstr>Acrobat PDFMaker 19 Word 版</vt:lpwstr>
  </property>
  <property fmtid="{D5CDD505-2E9C-101B-9397-08002B2CF9AE}" pid="4" name="LastSaved">
    <vt:filetime>2024-07-24T00:00:00Z</vt:filetime>
  </property>
</Properties>
</file>